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A4C4F" w14:textId="77777777" w:rsidR="004801EC" w:rsidRDefault="004801EC" w:rsidP="0029204E">
      <w:pPr>
        <w:spacing w:after="120" w:line="320" w:lineRule="exact"/>
        <w:rPr>
          <w:szCs w:val="22"/>
          <w:lang w:val="en-GB"/>
        </w:rPr>
      </w:pPr>
    </w:p>
    <w:p w14:paraId="2EF5A224" w14:textId="68C6038D" w:rsidR="002F0668" w:rsidRPr="00731F01" w:rsidRDefault="005800E0" w:rsidP="002F0668">
      <w:pPr>
        <w:spacing w:after="120" w:line="320" w:lineRule="exact"/>
        <w:ind w:right="-248"/>
        <w:rPr>
          <w:b/>
          <w:bCs/>
          <w:spacing w:val="-8"/>
          <w:sz w:val="24"/>
        </w:rPr>
      </w:pPr>
      <w:r>
        <w:rPr>
          <w:b/>
          <w:bCs/>
          <w:spacing w:val="-8"/>
          <w:sz w:val="24"/>
        </w:rPr>
        <w:t xml:space="preserve">IBBY </w:t>
      </w:r>
      <w:r w:rsidR="00731F01" w:rsidRPr="00731F01">
        <w:rPr>
          <w:b/>
          <w:bCs/>
          <w:spacing w:val="-8"/>
          <w:sz w:val="24"/>
        </w:rPr>
        <w:t>HANS CHRISTIAN ANDERSEN AWARD GUIDELINES FOR NATIONAL SECTIONS</w:t>
      </w:r>
    </w:p>
    <w:p w14:paraId="7644E7B6" w14:textId="12087F92" w:rsidR="00A677B2" w:rsidRPr="00CE1405" w:rsidRDefault="00731F01" w:rsidP="002F0668">
      <w:pPr>
        <w:spacing w:after="120" w:line="320" w:lineRule="exact"/>
        <w:rPr>
          <w:b/>
          <w:szCs w:val="28"/>
        </w:rPr>
      </w:pPr>
      <w:r>
        <w:rPr>
          <w:b/>
          <w:szCs w:val="28"/>
        </w:rPr>
        <w:t>CRITERIA</w:t>
      </w:r>
    </w:p>
    <w:p w14:paraId="205A0E34" w14:textId="45FD936F" w:rsidR="002F0668" w:rsidRPr="00A62F72" w:rsidRDefault="002F0668" w:rsidP="002F0668">
      <w:pPr>
        <w:spacing w:after="120" w:line="320" w:lineRule="exact"/>
        <w:rPr>
          <w:bCs/>
          <w:szCs w:val="28"/>
        </w:rPr>
      </w:pPr>
      <w:r w:rsidRPr="00A62F72">
        <w:rPr>
          <w:szCs w:val="28"/>
        </w:rPr>
        <w:t xml:space="preserve">The </w:t>
      </w:r>
      <w:r w:rsidR="005800E0">
        <w:rPr>
          <w:szCs w:val="28"/>
        </w:rPr>
        <w:t xml:space="preserve">IBBY </w:t>
      </w:r>
      <w:r w:rsidRPr="00A62F72">
        <w:rPr>
          <w:szCs w:val="28"/>
        </w:rPr>
        <w:t>Hans Christian Andersen Awards are given</w:t>
      </w:r>
      <w:r w:rsidRPr="00A62F72">
        <w:rPr>
          <w:b/>
          <w:szCs w:val="28"/>
        </w:rPr>
        <w:t xml:space="preserve"> </w:t>
      </w:r>
      <w:r w:rsidRPr="00A62F72">
        <w:rPr>
          <w:bCs/>
          <w:szCs w:val="28"/>
        </w:rPr>
        <w:t xml:space="preserve">to an author and an illustrator for the </w:t>
      </w:r>
      <w:r w:rsidRPr="00CE1405">
        <w:rPr>
          <w:bCs/>
          <w:i/>
          <w:szCs w:val="28"/>
        </w:rPr>
        <w:t>complete</w:t>
      </w:r>
      <w:r w:rsidRPr="00A62F72">
        <w:rPr>
          <w:bCs/>
          <w:szCs w:val="28"/>
        </w:rPr>
        <w:t xml:space="preserve"> body of their work to date and are judged by the following criteria:</w:t>
      </w:r>
    </w:p>
    <w:p w14:paraId="39DFB38A" w14:textId="77777777" w:rsidR="002F0668" w:rsidRPr="00DB17F6" w:rsidRDefault="002F0668" w:rsidP="00DB17F6">
      <w:pPr>
        <w:pStyle w:val="ListParagraph"/>
        <w:numPr>
          <w:ilvl w:val="0"/>
          <w:numId w:val="5"/>
        </w:numPr>
        <w:spacing w:after="120" w:line="320" w:lineRule="exact"/>
        <w:ind w:left="1134" w:hanging="567"/>
        <w:contextualSpacing w:val="0"/>
        <w:rPr>
          <w:rFonts w:ascii="Syntax" w:hAnsi="Syntax"/>
          <w:szCs w:val="28"/>
        </w:rPr>
      </w:pPr>
      <w:r w:rsidRPr="00DB17F6">
        <w:rPr>
          <w:rFonts w:ascii="Syntax" w:hAnsi="Syntax"/>
          <w:bCs/>
          <w:szCs w:val="28"/>
        </w:rPr>
        <w:t>The</w:t>
      </w:r>
      <w:r w:rsidRPr="00DB17F6">
        <w:rPr>
          <w:rFonts w:ascii="Syntax" w:hAnsi="Syntax"/>
          <w:b/>
          <w:szCs w:val="28"/>
        </w:rPr>
        <w:t xml:space="preserve"> </w:t>
      </w:r>
      <w:r w:rsidRPr="00DB17F6">
        <w:rPr>
          <w:rFonts w:ascii="Syntax" w:hAnsi="Syntax"/>
          <w:szCs w:val="28"/>
        </w:rPr>
        <w:t>aesthetic and literary qualities of writing and illustrating.</w:t>
      </w:r>
    </w:p>
    <w:p w14:paraId="55F77605" w14:textId="532B67BE" w:rsidR="002F0668" w:rsidRPr="00DB17F6" w:rsidRDefault="002F0668" w:rsidP="00DB17F6">
      <w:pPr>
        <w:pStyle w:val="ListParagraph"/>
        <w:numPr>
          <w:ilvl w:val="0"/>
          <w:numId w:val="5"/>
        </w:numPr>
        <w:spacing w:after="120" w:line="320" w:lineRule="exact"/>
        <w:ind w:left="1134" w:hanging="567"/>
        <w:contextualSpacing w:val="0"/>
        <w:rPr>
          <w:rFonts w:ascii="Syntax" w:hAnsi="Syntax"/>
          <w:szCs w:val="28"/>
        </w:rPr>
      </w:pPr>
      <w:r w:rsidRPr="00DB17F6">
        <w:rPr>
          <w:rFonts w:ascii="Syntax" w:hAnsi="Syntax"/>
          <w:szCs w:val="28"/>
        </w:rPr>
        <w:t xml:space="preserve">The ability to </w:t>
      </w:r>
      <w:r w:rsidR="008341C8" w:rsidRPr="00DB17F6">
        <w:rPr>
          <w:rFonts w:ascii="Syntax" w:hAnsi="Syntax"/>
          <w:szCs w:val="28"/>
        </w:rPr>
        <w:t>engage children and stretch their curiosity and creative imagination, while retaining an empathetic perspective.</w:t>
      </w:r>
      <w:r w:rsidRPr="00DB17F6">
        <w:rPr>
          <w:rFonts w:ascii="Syntax" w:hAnsi="Syntax"/>
          <w:szCs w:val="28"/>
        </w:rPr>
        <w:t xml:space="preserve"> </w:t>
      </w:r>
    </w:p>
    <w:p w14:paraId="30F0E5CA" w14:textId="26D45417" w:rsidR="002F0668" w:rsidRPr="00DB17F6" w:rsidRDefault="00CE1405" w:rsidP="00DB17F6">
      <w:pPr>
        <w:pStyle w:val="ListParagraph"/>
        <w:numPr>
          <w:ilvl w:val="0"/>
          <w:numId w:val="5"/>
        </w:numPr>
        <w:spacing w:after="120" w:line="320" w:lineRule="exact"/>
        <w:ind w:left="1134" w:hanging="567"/>
        <w:contextualSpacing w:val="0"/>
        <w:rPr>
          <w:rFonts w:ascii="Syntax" w:hAnsi="Syntax"/>
          <w:szCs w:val="28"/>
        </w:rPr>
      </w:pPr>
      <w:r>
        <w:rPr>
          <w:rFonts w:ascii="Syntax" w:hAnsi="Syntax"/>
          <w:szCs w:val="28"/>
        </w:rPr>
        <w:t>The d</w:t>
      </w:r>
      <w:r w:rsidR="008341C8" w:rsidRPr="00DB17F6">
        <w:rPr>
          <w:rFonts w:ascii="Syntax" w:hAnsi="Syntax"/>
          <w:szCs w:val="28"/>
        </w:rPr>
        <w:t>iversity in expression of aesthetic, including how it impacts readers’ cultural experiences</w:t>
      </w:r>
      <w:r w:rsidR="002F0668" w:rsidRPr="00DB17F6">
        <w:rPr>
          <w:rFonts w:ascii="Syntax" w:hAnsi="Syntax"/>
          <w:szCs w:val="28"/>
        </w:rPr>
        <w:t xml:space="preserve"> </w:t>
      </w:r>
    </w:p>
    <w:p w14:paraId="24AC3AF2" w14:textId="30746181" w:rsidR="002F0668" w:rsidRPr="00DB17F6" w:rsidRDefault="00CE1405" w:rsidP="00DB17F6">
      <w:pPr>
        <w:pStyle w:val="ListParagraph"/>
        <w:numPr>
          <w:ilvl w:val="0"/>
          <w:numId w:val="5"/>
        </w:numPr>
        <w:spacing w:after="120" w:line="320" w:lineRule="exact"/>
        <w:ind w:left="1134" w:hanging="567"/>
        <w:contextualSpacing w:val="0"/>
        <w:rPr>
          <w:rFonts w:ascii="Syntax" w:hAnsi="Syntax"/>
          <w:szCs w:val="28"/>
        </w:rPr>
      </w:pPr>
      <w:r>
        <w:rPr>
          <w:rFonts w:ascii="Syntax" w:hAnsi="Syntax"/>
          <w:szCs w:val="28"/>
        </w:rPr>
        <w:t>The fr</w:t>
      </w:r>
      <w:r w:rsidR="002F0668" w:rsidRPr="00DB17F6">
        <w:rPr>
          <w:rFonts w:ascii="Syntax" w:hAnsi="Syntax"/>
          <w:szCs w:val="28"/>
        </w:rPr>
        <w:t>eshness and innovation</w:t>
      </w:r>
      <w:r w:rsidR="00512806" w:rsidRPr="00DB17F6">
        <w:rPr>
          <w:rFonts w:ascii="Syntax" w:hAnsi="Syntax"/>
          <w:szCs w:val="28"/>
        </w:rPr>
        <w:t xml:space="preserve"> </w:t>
      </w:r>
      <w:r w:rsidR="00A76D6F">
        <w:rPr>
          <w:rFonts w:ascii="Syntax" w:hAnsi="Syntax"/>
          <w:szCs w:val="28"/>
        </w:rPr>
        <w:t>that ha</w:t>
      </w:r>
      <w:r w:rsidR="00B12980">
        <w:rPr>
          <w:rFonts w:ascii="Syntax" w:hAnsi="Syntax"/>
          <w:szCs w:val="28"/>
        </w:rPr>
        <w:t>ve</w:t>
      </w:r>
      <w:r w:rsidR="00A76D6F">
        <w:rPr>
          <w:rFonts w:ascii="Syntax" w:hAnsi="Syntax"/>
          <w:szCs w:val="28"/>
        </w:rPr>
        <w:t xml:space="preserve"> been </w:t>
      </w:r>
      <w:r w:rsidR="00512806" w:rsidRPr="00DB17F6">
        <w:rPr>
          <w:rFonts w:ascii="Syntax" w:hAnsi="Syntax"/>
          <w:szCs w:val="28"/>
        </w:rPr>
        <w:t>indicated over time</w:t>
      </w:r>
      <w:r w:rsidR="00D03B9E" w:rsidRPr="00DB17F6">
        <w:rPr>
          <w:rFonts w:ascii="Syntax" w:hAnsi="Syntax"/>
          <w:szCs w:val="28"/>
        </w:rPr>
        <w:t>.</w:t>
      </w:r>
    </w:p>
    <w:p w14:paraId="0E62DEA0" w14:textId="61C468AF" w:rsidR="00A677B2" w:rsidRDefault="00A677B2" w:rsidP="000720D8">
      <w:pPr>
        <w:pStyle w:val="ListParagraph"/>
        <w:numPr>
          <w:ilvl w:val="0"/>
          <w:numId w:val="5"/>
        </w:numPr>
        <w:spacing w:after="240" w:line="320" w:lineRule="exact"/>
        <w:ind w:left="1134" w:hanging="567"/>
        <w:contextualSpacing w:val="0"/>
        <w:rPr>
          <w:bCs/>
          <w:szCs w:val="28"/>
        </w:rPr>
      </w:pPr>
      <w:r w:rsidRPr="00CE1405">
        <w:rPr>
          <w:rFonts w:ascii="Syntax" w:hAnsi="Syntax"/>
          <w:bCs/>
          <w:szCs w:val="28"/>
        </w:rPr>
        <w:t>T</w:t>
      </w:r>
      <w:r w:rsidR="008341C8" w:rsidRPr="00CE1405">
        <w:rPr>
          <w:rFonts w:ascii="Syntax" w:hAnsi="Syntax"/>
          <w:bCs/>
          <w:szCs w:val="28"/>
        </w:rPr>
        <w:t>he lifetime achievement and continuing contribution</w:t>
      </w:r>
      <w:r w:rsidR="002F0668" w:rsidRPr="00CE1405">
        <w:rPr>
          <w:rFonts w:ascii="Syntax" w:hAnsi="Syntax"/>
          <w:bCs/>
          <w:szCs w:val="28"/>
        </w:rPr>
        <w:t xml:space="preserve"> of the author and of the illustrator</w:t>
      </w:r>
      <w:r w:rsidR="00071090">
        <w:rPr>
          <w:rFonts w:ascii="Syntax" w:hAnsi="Syntax"/>
          <w:bCs/>
          <w:szCs w:val="28"/>
        </w:rPr>
        <w:t>.</w:t>
      </w:r>
      <w:r w:rsidR="002F0668" w:rsidRPr="00CE1405">
        <w:rPr>
          <w:rFonts w:ascii="Syntax" w:hAnsi="Syntax"/>
          <w:bCs/>
          <w:szCs w:val="28"/>
        </w:rPr>
        <w:t xml:space="preserve"> </w:t>
      </w:r>
    </w:p>
    <w:p w14:paraId="4E895B34" w14:textId="4B54DF54" w:rsidR="002F0668" w:rsidRPr="00A76D6F" w:rsidRDefault="00731F01" w:rsidP="00A76D6F">
      <w:pPr>
        <w:spacing w:after="120" w:line="320" w:lineRule="exact"/>
        <w:rPr>
          <w:b/>
        </w:rPr>
      </w:pPr>
      <w:r w:rsidRPr="00A76D6F">
        <w:rPr>
          <w:b/>
        </w:rPr>
        <w:t>RESPONSIBILITIES OF THE NATIONAL SECTIONS</w:t>
      </w:r>
    </w:p>
    <w:p w14:paraId="0B3DA2A8" w14:textId="59CE805C" w:rsidR="008B270E" w:rsidRPr="000720D8" w:rsidRDefault="002F0668" w:rsidP="00A76D6F">
      <w:pPr>
        <w:pStyle w:val="ListParagraph"/>
        <w:numPr>
          <w:ilvl w:val="1"/>
          <w:numId w:val="1"/>
        </w:numPr>
        <w:tabs>
          <w:tab w:val="clear" w:pos="2007"/>
          <w:tab w:val="num" w:pos="1134"/>
        </w:tabs>
        <w:spacing w:after="120" w:line="320" w:lineRule="exact"/>
        <w:ind w:left="1134" w:hanging="567"/>
        <w:contextualSpacing w:val="0"/>
        <w:rPr>
          <w:rFonts w:ascii="Syntax" w:hAnsi="Syntax"/>
          <w:szCs w:val="28"/>
        </w:rPr>
      </w:pPr>
      <w:r w:rsidRPr="000720D8">
        <w:rPr>
          <w:rFonts w:ascii="Syntax" w:hAnsi="Syntax"/>
          <w:szCs w:val="28"/>
        </w:rPr>
        <w:t xml:space="preserve">To nominate </w:t>
      </w:r>
      <w:r w:rsidRPr="000720D8">
        <w:rPr>
          <w:rFonts w:ascii="Syntax" w:hAnsi="Syntax"/>
        </w:rPr>
        <w:t>great authors and illustrators who have made an outstanding contribution to children's literature</w:t>
      </w:r>
      <w:r w:rsidR="008B270E" w:rsidRPr="000720D8">
        <w:rPr>
          <w:rFonts w:ascii="Syntax" w:hAnsi="Syntax"/>
        </w:rPr>
        <w:t xml:space="preserve"> and have a significant body of work</w:t>
      </w:r>
      <w:r w:rsidRPr="000720D8">
        <w:rPr>
          <w:rFonts w:ascii="Syntax" w:hAnsi="Syntax"/>
        </w:rPr>
        <w:t xml:space="preserve">. </w:t>
      </w:r>
    </w:p>
    <w:p w14:paraId="60A47C1E" w14:textId="77777777" w:rsidR="008B270E" w:rsidRPr="00A76D6F" w:rsidRDefault="002F0668" w:rsidP="000E18ED">
      <w:pPr>
        <w:pStyle w:val="ListParagraph"/>
        <w:numPr>
          <w:ilvl w:val="2"/>
          <w:numId w:val="10"/>
        </w:numPr>
        <w:spacing w:after="120" w:line="320" w:lineRule="exact"/>
        <w:ind w:left="1418" w:hanging="284"/>
        <w:rPr>
          <w:rFonts w:ascii="Syntax" w:hAnsi="Syntax"/>
          <w:szCs w:val="28"/>
        </w:rPr>
      </w:pPr>
      <w:r w:rsidRPr="00A76D6F">
        <w:rPr>
          <w:rFonts w:ascii="Syntax" w:hAnsi="Syntax"/>
        </w:rPr>
        <w:t xml:space="preserve">This may include authors and illustrators whose works are of the highest quality, but who for reasons of language and/or national circumstance, are not well known outside their country or linguistic group. </w:t>
      </w:r>
    </w:p>
    <w:p w14:paraId="3DF9FCAB" w14:textId="5889E461" w:rsidR="008B270E" w:rsidRPr="00A76D6F" w:rsidRDefault="008B270E" w:rsidP="000E18ED">
      <w:pPr>
        <w:pStyle w:val="ListParagraph"/>
        <w:numPr>
          <w:ilvl w:val="2"/>
          <w:numId w:val="10"/>
        </w:numPr>
        <w:spacing w:after="120" w:line="320" w:lineRule="exact"/>
        <w:ind w:left="1418" w:hanging="284"/>
        <w:contextualSpacing w:val="0"/>
        <w:rPr>
          <w:rFonts w:ascii="Syntax" w:hAnsi="Syntax"/>
          <w:szCs w:val="28"/>
        </w:rPr>
      </w:pPr>
      <w:r w:rsidRPr="00A76D6F">
        <w:rPr>
          <w:rFonts w:ascii="Syntax" w:hAnsi="Syntax"/>
          <w:szCs w:val="28"/>
        </w:rPr>
        <w:t>The nominee must be living at the time of nomination.</w:t>
      </w:r>
    </w:p>
    <w:p w14:paraId="1230FA13" w14:textId="7BF66DF6" w:rsidR="00A54A41" w:rsidRPr="00A54A41" w:rsidRDefault="00A54A41" w:rsidP="000720D8">
      <w:pPr>
        <w:pStyle w:val="ListParagraph"/>
        <w:numPr>
          <w:ilvl w:val="1"/>
          <w:numId w:val="1"/>
        </w:numPr>
        <w:tabs>
          <w:tab w:val="clear" w:pos="2007"/>
        </w:tabs>
        <w:spacing w:after="120" w:line="320" w:lineRule="exact"/>
        <w:ind w:left="1134" w:hanging="567"/>
        <w:contextualSpacing w:val="0"/>
        <w:rPr>
          <w:rFonts w:ascii="Syntax" w:hAnsi="Syntax"/>
          <w:szCs w:val="20"/>
        </w:rPr>
      </w:pPr>
      <w:r w:rsidRPr="00A76D6F">
        <w:rPr>
          <w:rFonts w:ascii="Syntax" w:hAnsi="Syntax"/>
          <w:szCs w:val="28"/>
        </w:rPr>
        <w:t>To present an informative dossier in English that reveals the breadth of the candidate's work and shows the impact of her/his works, both in the candidate’s country of origin and internationally</w:t>
      </w:r>
      <w:r w:rsidRPr="00A76D6F" w:rsidDel="005D226F">
        <w:rPr>
          <w:rFonts w:ascii="Syntax" w:hAnsi="Syntax"/>
          <w:szCs w:val="28"/>
        </w:rPr>
        <w:t xml:space="preserve">. The dossier </w:t>
      </w:r>
      <w:r w:rsidRPr="00A76D6F">
        <w:rPr>
          <w:rFonts w:ascii="Syntax" w:hAnsi="Syntax"/>
          <w:szCs w:val="28"/>
        </w:rPr>
        <w:t>should</w:t>
      </w:r>
      <w:r w:rsidRPr="00A76D6F" w:rsidDel="005D226F">
        <w:rPr>
          <w:rFonts w:ascii="Syntax" w:hAnsi="Syntax"/>
          <w:szCs w:val="28"/>
        </w:rPr>
        <w:t xml:space="preserve"> be sub</w:t>
      </w:r>
      <w:r w:rsidRPr="000720D8" w:rsidDel="005D226F">
        <w:rPr>
          <w:rFonts w:ascii="Syntax" w:hAnsi="Syntax"/>
          <w:szCs w:val="28"/>
        </w:rPr>
        <w:t xml:space="preserve">mitted as an electronic file to the </w:t>
      </w:r>
      <w:r w:rsidRPr="000720D8">
        <w:rPr>
          <w:rFonts w:ascii="Syntax" w:hAnsi="Syntax"/>
          <w:szCs w:val="28"/>
        </w:rPr>
        <w:t xml:space="preserve">IBBY </w:t>
      </w:r>
      <w:r w:rsidRPr="000720D8" w:rsidDel="005D226F">
        <w:rPr>
          <w:rFonts w:ascii="Syntax" w:hAnsi="Syntax"/>
          <w:szCs w:val="28"/>
        </w:rPr>
        <w:t>Secretariat. The nominating National Section is responsible for any copyright issues that may be involved</w:t>
      </w:r>
      <w:r w:rsidRPr="00BC4047" w:rsidDel="005D226F">
        <w:rPr>
          <w:rFonts w:ascii="Syntax" w:hAnsi="Syntax"/>
          <w:szCs w:val="28"/>
        </w:rPr>
        <w:t xml:space="preserve"> in compiling the dossier.</w:t>
      </w:r>
    </w:p>
    <w:p w14:paraId="3FB2C569" w14:textId="36E10496" w:rsidR="00A54A41" w:rsidRPr="00A54A41" w:rsidRDefault="00A54A41" w:rsidP="00CE1405">
      <w:pPr>
        <w:spacing w:after="120" w:line="320" w:lineRule="exact"/>
        <w:ind w:left="1134"/>
        <w:rPr>
          <w:szCs w:val="20"/>
        </w:rPr>
      </w:pPr>
      <w:r w:rsidRPr="00BC4047">
        <w:t>The dossiers of all candidates will be posted on the IBBY website as a way to increase the visibility of each candidate and to support researchers. Please take this into account when you are preparing the dossiers and obtain the necessary permissions.</w:t>
      </w:r>
    </w:p>
    <w:p w14:paraId="33382A72" w14:textId="7E487DD5" w:rsidR="002F0668" w:rsidRDefault="002F0668" w:rsidP="00EB680A">
      <w:pPr>
        <w:pStyle w:val="ListParagraph"/>
        <w:numPr>
          <w:ilvl w:val="1"/>
          <w:numId w:val="1"/>
        </w:numPr>
        <w:tabs>
          <w:tab w:val="clear" w:pos="2007"/>
          <w:tab w:val="num" w:pos="1134"/>
        </w:tabs>
        <w:spacing w:after="120" w:line="320" w:lineRule="exact"/>
        <w:ind w:left="1134" w:hanging="567"/>
        <w:contextualSpacing w:val="0"/>
        <w:rPr>
          <w:rFonts w:ascii="Syntax" w:hAnsi="Syntax"/>
          <w:szCs w:val="28"/>
        </w:rPr>
      </w:pPr>
      <w:r w:rsidRPr="00A62F72">
        <w:rPr>
          <w:rFonts w:ascii="Syntax" w:hAnsi="Syntax"/>
          <w:szCs w:val="28"/>
        </w:rPr>
        <w:t>T</w:t>
      </w:r>
      <w:r w:rsidR="000E50D2">
        <w:rPr>
          <w:rFonts w:ascii="Syntax" w:hAnsi="Syntax"/>
          <w:szCs w:val="28"/>
        </w:rPr>
        <w:t>o send t</w:t>
      </w:r>
      <w:r w:rsidRPr="00A62F72">
        <w:rPr>
          <w:rFonts w:ascii="Syntax" w:hAnsi="Syntax"/>
          <w:szCs w:val="28"/>
        </w:rPr>
        <w:t xml:space="preserve">hree hard copies of each book to the </w:t>
      </w:r>
      <w:r w:rsidR="001E7C76">
        <w:rPr>
          <w:rFonts w:ascii="Syntax" w:hAnsi="Syntax"/>
          <w:szCs w:val="28"/>
        </w:rPr>
        <w:t xml:space="preserve">IBBY </w:t>
      </w:r>
      <w:r w:rsidRPr="00A62F72">
        <w:rPr>
          <w:rFonts w:ascii="Syntax" w:hAnsi="Syntax"/>
          <w:szCs w:val="28"/>
        </w:rPr>
        <w:t xml:space="preserve">Secretariat </w:t>
      </w:r>
      <w:r w:rsidR="000E50D2">
        <w:rPr>
          <w:rFonts w:ascii="Syntax" w:hAnsi="Syntax"/>
          <w:szCs w:val="28"/>
        </w:rPr>
        <w:t>to allow</w:t>
      </w:r>
      <w:r w:rsidR="00512806">
        <w:rPr>
          <w:rFonts w:ascii="Syntax" w:hAnsi="Syntax"/>
          <w:szCs w:val="28"/>
        </w:rPr>
        <w:t xml:space="preserve"> all </w:t>
      </w:r>
      <w:r w:rsidR="0039480D">
        <w:rPr>
          <w:rFonts w:ascii="Syntax" w:hAnsi="Syntax"/>
          <w:szCs w:val="28"/>
        </w:rPr>
        <w:t>J</w:t>
      </w:r>
      <w:r w:rsidR="00512806">
        <w:rPr>
          <w:rFonts w:ascii="Syntax" w:hAnsi="Syntax"/>
          <w:szCs w:val="28"/>
        </w:rPr>
        <w:t xml:space="preserve">ury members an opportunity to consider the physical books before and </w:t>
      </w:r>
      <w:r w:rsidRPr="00A62F72">
        <w:rPr>
          <w:rFonts w:ascii="Syntax" w:hAnsi="Syntax"/>
          <w:szCs w:val="28"/>
        </w:rPr>
        <w:t xml:space="preserve">during the Jury </w:t>
      </w:r>
      <w:r w:rsidR="00512806">
        <w:rPr>
          <w:rFonts w:ascii="Syntax" w:hAnsi="Syntax"/>
          <w:szCs w:val="28"/>
        </w:rPr>
        <w:t>deliberations</w:t>
      </w:r>
      <w:r w:rsidR="0039480D">
        <w:rPr>
          <w:rFonts w:ascii="Syntax" w:hAnsi="Syntax"/>
          <w:szCs w:val="28"/>
        </w:rPr>
        <w:t>. These books are also important</w:t>
      </w:r>
      <w:r w:rsidRPr="00A62F72">
        <w:rPr>
          <w:rFonts w:ascii="Syntax" w:hAnsi="Syntax"/>
          <w:szCs w:val="28"/>
        </w:rPr>
        <w:t xml:space="preserve"> for subsequent exhibitions</w:t>
      </w:r>
      <w:r w:rsidR="00172009">
        <w:rPr>
          <w:rFonts w:ascii="Syntax" w:hAnsi="Syntax"/>
          <w:szCs w:val="28"/>
        </w:rPr>
        <w:t xml:space="preserve"> and permanent deposits</w:t>
      </w:r>
      <w:r w:rsidRPr="00A62F72">
        <w:rPr>
          <w:rFonts w:ascii="Syntax" w:hAnsi="Syntax"/>
          <w:szCs w:val="28"/>
        </w:rPr>
        <w:t>.</w:t>
      </w:r>
    </w:p>
    <w:p w14:paraId="6BF754E0" w14:textId="15D0305E" w:rsidR="00A54A41" w:rsidRDefault="00A54A41" w:rsidP="00EB680A">
      <w:pPr>
        <w:pStyle w:val="ListParagraph"/>
        <w:numPr>
          <w:ilvl w:val="1"/>
          <w:numId w:val="1"/>
        </w:numPr>
        <w:tabs>
          <w:tab w:val="clear" w:pos="2007"/>
          <w:tab w:val="num" w:pos="1134"/>
        </w:tabs>
        <w:spacing w:after="120" w:line="320" w:lineRule="exact"/>
        <w:ind w:left="1134" w:hanging="567"/>
        <w:contextualSpacing w:val="0"/>
        <w:rPr>
          <w:rFonts w:ascii="Syntax" w:hAnsi="Syntax"/>
          <w:szCs w:val="28"/>
        </w:rPr>
      </w:pPr>
      <w:r>
        <w:rPr>
          <w:rFonts w:ascii="Syntax" w:hAnsi="Syntax"/>
          <w:szCs w:val="28"/>
        </w:rPr>
        <w:t>To promote the Awards throughout the process from nomination of your candidate to the entire long list, and eventually the shortlist and winners.</w:t>
      </w:r>
    </w:p>
    <w:p w14:paraId="0F717918" w14:textId="3DD19A5C" w:rsidR="000720D8" w:rsidRDefault="00731F01" w:rsidP="002F0668">
      <w:pPr>
        <w:tabs>
          <w:tab w:val="left" w:pos="520"/>
        </w:tabs>
        <w:spacing w:after="120" w:line="320" w:lineRule="exact"/>
        <w:rPr>
          <w:b/>
        </w:rPr>
      </w:pPr>
      <w:r w:rsidRPr="00A62F72">
        <w:rPr>
          <w:b/>
        </w:rPr>
        <w:lastRenderedPageBreak/>
        <w:t xml:space="preserve">DOSSIERS </w:t>
      </w:r>
    </w:p>
    <w:p w14:paraId="43312FE8" w14:textId="0F3F3582" w:rsidR="002F0668" w:rsidRPr="000E18ED" w:rsidRDefault="002F0668" w:rsidP="002F0668">
      <w:pPr>
        <w:tabs>
          <w:tab w:val="left" w:pos="520"/>
        </w:tabs>
        <w:spacing w:after="120" w:line="320" w:lineRule="exact"/>
      </w:pPr>
      <w:r w:rsidRPr="00A62F72">
        <w:t xml:space="preserve">Past experience has shown that good documentation on the candidates is essential for the Jury in their assessment. The selection of the books and materials sent and the adherence to deadlines is the responsibility of the National Sections and should not be left to the goodwill of individual publishers. The dossier should be in English and sent electronically to </w:t>
      </w:r>
      <w:r w:rsidRPr="000E18ED">
        <w:t xml:space="preserve">the Secretariat. </w:t>
      </w:r>
    </w:p>
    <w:p w14:paraId="5107A162" w14:textId="77777777" w:rsidR="002F0668" w:rsidRPr="000E18ED" w:rsidRDefault="002F0668" w:rsidP="002F0668">
      <w:pPr>
        <w:tabs>
          <w:tab w:val="left" w:pos="520"/>
        </w:tabs>
        <w:spacing w:after="120" w:line="320" w:lineRule="exact"/>
      </w:pPr>
      <w:r w:rsidRPr="000E18ED">
        <w:t>The dossier must include the following documentation:</w:t>
      </w:r>
    </w:p>
    <w:p w14:paraId="2CC71F18" w14:textId="70FD12E8" w:rsidR="002F0668" w:rsidRPr="000E18ED" w:rsidRDefault="002F0668" w:rsidP="00F21B32">
      <w:pPr>
        <w:numPr>
          <w:ilvl w:val="0"/>
          <w:numId w:val="13"/>
        </w:numPr>
        <w:spacing w:after="120" w:line="320" w:lineRule="exact"/>
        <w:ind w:left="1134" w:hanging="567"/>
      </w:pPr>
      <w:r w:rsidRPr="000E18ED">
        <w:t>Biographica</w:t>
      </w:r>
      <w:r w:rsidR="00D32F84" w:rsidRPr="000E18ED">
        <w:t>l information on the candidate;</w:t>
      </w:r>
    </w:p>
    <w:p w14:paraId="6E00A42C" w14:textId="36544407" w:rsidR="002F0668" w:rsidRPr="000E18ED" w:rsidRDefault="002F0668" w:rsidP="00F21B32">
      <w:pPr>
        <w:numPr>
          <w:ilvl w:val="0"/>
          <w:numId w:val="13"/>
        </w:numPr>
        <w:spacing w:after="120" w:line="320" w:lineRule="exact"/>
        <w:ind w:left="1134" w:hanging="567"/>
      </w:pPr>
      <w:r w:rsidRPr="000E18ED">
        <w:t>A portrait photograph of the candidate: a high-resolution electronic file (1</w:t>
      </w:r>
      <w:r w:rsidR="00D32F84" w:rsidRPr="000E18ED">
        <w:t>50dpi or higher) sent by e-mail</w:t>
      </w:r>
      <w:r w:rsidR="00754D78" w:rsidRPr="000E18ED">
        <w:t xml:space="preserve">, for use in the special HCA Bookbird issue as well as for online </w:t>
      </w:r>
      <w:r w:rsidR="00184BD1" w:rsidRPr="000E18ED">
        <w:t>promotion on the IBBY website and social media channels</w:t>
      </w:r>
      <w:r w:rsidR="00D32F84" w:rsidRPr="000E18ED">
        <w:t>;</w:t>
      </w:r>
    </w:p>
    <w:p w14:paraId="29A71EA0" w14:textId="3F9C6847" w:rsidR="002F0668" w:rsidRPr="000E18ED" w:rsidRDefault="002F0668" w:rsidP="00F21B32">
      <w:pPr>
        <w:numPr>
          <w:ilvl w:val="0"/>
          <w:numId w:val="13"/>
        </w:numPr>
        <w:spacing w:after="120" w:line="320" w:lineRule="exact"/>
        <w:ind w:left="1134" w:hanging="567"/>
      </w:pPr>
      <w:r w:rsidRPr="000E18ED">
        <w:t xml:space="preserve">A statement </w:t>
      </w:r>
      <w:r w:rsidR="00184BD1" w:rsidRPr="000E18ED">
        <w:t>describing</w:t>
      </w:r>
      <w:r w:rsidRPr="000E18ED">
        <w:t xml:space="preserve"> the candidate's contribution to literature for young people</w:t>
      </w:r>
      <w:r w:rsidR="00D32F84" w:rsidRPr="000E18ED">
        <w:t>;</w:t>
      </w:r>
    </w:p>
    <w:p w14:paraId="0B4EB6AC" w14:textId="0DD52756" w:rsidR="002F0668" w:rsidRPr="000E18ED" w:rsidRDefault="002F0668" w:rsidP="00F21B32">
      <w:pPr>
        <w:numPr>
          <w:ilvl w:val="0"/>
          <w:numId w:val="13"/>
        </w:numPr>
        <w:spacing w:after="120" w:line="320" w:lineRule="exact"/>
        <w:ind w:left="1134" w:hanging="567"/>
      </w:pPr>
      <w:r w:rsidRPr="000E18ED">
        <w:t>One or two appreciative essays, interviews or article</w:t>
      </w:r>
      <w:r w:rsidR="00D32F84" w:rsidRPr="000E18ED">
        <w:t>s;</w:t>
      </w:r>
      <w:r w:rsidRPr="000E18ED">
        <w:t xml:space="preserve"> </w:t>
      </w:r>
    </w:p>
    <w:p w14:paraId="65C29017" w14:textId="4552C145" w:rsidR="002F0668" w:rsidRPr="000E18ED" w:rsidRDefault="002F0668" w:rsidP="00F21B32">
      <w:pPr>
        <w:numPr>
          <w:ilvl w:val="0"/>
          <w:numId w:val="13"/>
        </w:numPr>
        <w:spacing w:after="120" w:line="320" w:lineRule="exact"/>
        <w:ind w:left="1134" w:hanging="567"/>
      </w:pPr>
      <w:r w:rsidRPr="000E18ED">
        <w:t>List of awards and other distinctions</w:t>
      </w:r>
      <w:r w:rsidR="00D32F84" w:rsidRPr="000E18ED">
        <w:t>;</w:t>
      </w:r>
    </w:p>
    <w:p w14:paraId="741EB79E" w14:textId="0D83F731" w:rsidR="002F0668" w:rsidRPr="000E18ED" w:rsidRDefault="002F0668" w:rsidP="00F21B32">
      <w:pPr>
        <w:numPr>
          <w:ilvl w:val="0"/>
          <w:numId w:val="13"/>
        </w:numPr>
        <w:spacing w:after="120" w:line="320" w:lineRule="exact"/>
        <w:ind w:left="1134" w:right="-245" w:hanging="567"/>
      </w:pPr>
      <w:r w:rsidRPr="000E18ED">
        <w:t>Complete bibliography of the books for children</w:t>
      </w:r>
      <w:r w:rsidR="00184BD1" w:rsidRPr="000E18ED">
        <w:t xml:space="preserve"> and young people</w:t>
      </w:r>
      <w:r w:rsidRPr="000E18ED">
        <w:t xml:space="preserve"> by the candidate, English translation of the titles, the year and place of publication and the name of publisher</w:t>
      </w:r>
      <w:r w:rsidR="00D32F84" w:rsidRPr="000E18ED">
        <w:t>;</w:t>
      </w:r>
    </w:p>
    <w:p w14:paraId="59770C80" w14:textId="6E59452E" w:rsidR="002F0668" w:rsidRPr="000E18ED" w:rsidRDefault="002F0668" w:rsidP="00F21B32">
      <w:pPr>
        <w:numPr>
          <w:ilvl w:val="0"/>
          <w:numId w:val="13"/>
        </w:numPr>
        <w:spacing w:after="120" w:line="320" w:lineRule="exact"/>
        <w:ind w:left="1134" w:hanging="567"/>
      </w:pPr>
      <w:r w:rsidRPr="000E18ED">
        <w:t>List of translated editions and their languages</w:t>
      </w:r>
      <w:r w:rsidR="00D32F84" w:rsidRPr="000E18ED">
        <w:t>;</w:t>
      </w:r>
    </w:p>
    <w:p w14:paraId="47277E1D" w14:textId="6BBFD8F6" w:rsidR="002F0668" w:rsidRPr="000E18ED" w:rsidRDefault="002F0668" w:rsidP="00F21B32">
      <w:pPr>
        <w:numPr>
          <w:ilvl w:val="0"/>
          <w:numId w:val="13"/>
        </w:numPr>
        <w:spacing w:after="120" w:line="320" w:lineRule="exact"/>
        <w:ind w:left="1134" w:hanging="567"/>
      </w:pPr>
      <w:r w:rsidRPr="000E18ED">
        <w:t>Ten of the most important titles by the candidate (even if out of print)</w:t>
      </w:r>
      <w:r w:rsidR="00D32F84" w:rsidRPr="000E18ED">
        <w:t>, please include</w:t>
      </w:r>
      <w:r w:rsidRPr="000E18ED">
        <w:t xml:space="preserve"> the name of the publisher of all editions</w:t>
      </w:r>
      <w:r w:rsidR="00D32F84" w:rsidRPr="000E18ED">
        <w:t>;</w:t>
      </w:r>
    </w:p>
    <w:p w14:paraId="511E02CA" w14:textId="71BFEA4C" w:rsidR="002F0668" w:rsidRPr="000E18ED" w:rsidRDefault="002F0668" w:rsidP="00F21B32">
      <w:pPr>
        <w:numPr>
          <w:ilvl w:val="0"/>
          <w:numId w:val="13"/>
        </w:numPr>
        <w:spacing w:after="120" w:line="320" w:lineRule="exact"/>
        <w:ind w:left="1134" w:hanging="567"/>
      </w:pPr>
      <w:r w:rsidRPr="000E18ED">
        <w:t xml:space="preserve">List of the </w:t>
      </w:r>
      <w:r w:rsidRPr="000E18ED">
        <w:rPr>
          <w:b/>
        </w:rPr>
        <w:t>five</w:t>
      </w:r>
      <w:r w:rsidRPr="000E18ED">
        <w:t xml:space="preserve"> </w:t>
      </w:r>
      <w:r w:rsidR="008341C8" w:rsidRPr="000E18ED">
        <w:t xml:space="preserve">representative </w:t>
      </w:r>
      <w:r w:rsidRPr="000E18ED">
        <w:t>books sent to the juror</w:t>
      </w:r>
      <w:r w:rsidR="000E50D2" w:rsidRPr="000E18ED">
        <w:t>s (see Books below)</w:t>
      </w:r>
      <w:r w:rsidR="00D32F84" w:rsidRPr="000E18ED">
        <w:t>;</w:t>
      </w:r>
    </w:p>
    <w:p w14:paraId="075DDA93" w14:textId="1068F24A" w:rsidR="002F0668" w:rsidRPr="000E18ED" w:rsidRDefault="002F0668" w:rsidP="00F21B32">
      <w:pPr>
        <w:numPr>
          <w:ilvl w:val="0"/>
          <w:numId w:val="13"/>
        </w:numPr>
        <w:spacing w:after="120" w:line="320" w:lineRule="exact"/>
        <w:ind w:left="1134" w:hanging="567"/>
      </w:pPr>
      <w:r w:rsidRPr="000E18ED">
        <w:t>(Published) reviews of the books submitted to the Jury, no more than 2 reviews per book, and trans</w:t>
      </w:r>
      <w:r w:rsidR="00D32F84" w:rsidRPr="000E18ED">
        <w:t>lated into English, if possible;</w:t>
      </w:r>
    </w:p>
    <w:p w14:paraId="216AC321" w14:textId="77777777" w:rsidR="00CE1405" w:rsidRPr="000E18ED" w:rsidRDefault="002F0668" w:rsidP="00F21B32">
      <w:pPr>
        <w:numPr>
          <w:ilvl w:val="0"/>
          <w:numId w:val="13"/>
        </w:numPr>
        <w:spacing w:after="120" w:line="320" w:lineRule="exact"/>
        <w:ind w:left="1134" w:hanging="567"/>
        <w:rPr>
          <w:b/>
        </w:rPr>
      </w:pPr>
      <w:r w:rsidRPr="000E18ED">
        <w:t>Reproductions of book covers and illustrations in the dossier are welcome.</w:t>
      </w:r>
    </w:p>
    <w:p w14:paraId="7179B0CD" w14:textId="38F69610" w:rsidR="00A54A41" w:rsidRPr="000E18ED" w:rsidRDefault="00CE1405" w:rsidP="00F21B32">
      <w:pPr>
        <w:numPr>
          <w:ilvl w:val="0"/>
          <w:numId w:val="13"/>
        </w:numPr>
        <w:spacing w:after="240" w:line="320" w:lineRule="exact"/>
        <w:ind w:left="1134" w:hanging="567"/>
        <w:rPr>
          <w:b/>
        </w:rPr>
      </w:pPr>
      <w:r w:rsidRPr="000E18ED">
        <w:t xml:space="preserve">Appendix: </w:t>
      </w:r>
      <w:r w:rsidR="00A54A41" w:rsidRPr="000E18ED">
        <w:t xml:space="preserve">Translations of </w:t>
      </w:r>
      <w:r w:rsidR="000720D8" w:rsidRPr="000E18ED">
        <w:t>n</w:t>
      </w:r>
      <w:r w:rsidR="00A54A41" w:rsidRPr="000E18ED">
        <w:t>on-English materials</w:t>
      </w:r>
      <w:r w:rsidRPr="000E18ED">
        <w:t xml:space="preserve"> as noted below in the explanation on books.</w:t>
      </w:r>
    </w:p>
    <w:p w14:paraId="1A3537CA" w14:textId="1817278C" w:rsidR="000720D8" w:rsidRDefault="00731F01" w:rsidP="00CE1405">
      <w:pPr>
        <w:tabs>
          <w:tab w:val="left" w:pos="520"/>
        </w:tabs>
        <w:spacing w:after="120" w:line="320" w:lineRule="exact"/>
        <w:rPr>
          <w:b/>
        </w:rPr>
      </w:pPr>
      <w:r w:rsidRPr="00A62F72">
        <w:rPr>
          <w:b/>
        </w:rPr>
        <w:t xml:space="preserve">BOOKS </w:t>
      </w:r>
    </w:p>
    <w:p w14:paraId="110730BE" w14:textId="06AA052C" w:rsidR="00CE1405" w:rsidRPr="00CE1405" w:rsidRDefault="00184BD1" w:rsidP="00CE1405">
      <w:pPr>
        <w:tabs>
          <w:tab w:val="left" w:pos="520"/>
        </w:tabs>
        <w:spacing w:after="120" w:line="320" w:lineRule="exact"/>
      </w:pPr>
      <w:r>
        <w:rPr>
          <w:b/>
        </w:rPr>
        <w:t xml:space="preserve">We request </w:t>
      </w:r>
      <w:r w:rsidR="000E50D2">
        <w:rPr>
          <w:b/>
        </w:rPr>
        <w:t xml:space="preserve">that </w:t>
      </w:r>
      <w:r w:rsidRPr="00211A6C">
        <w:rPr>
          <w:b/>
        </w:rPr>
        <w:t>five</w:t>
      </w:r>
      <w:r w:rsidRPr="00581872">
        <w:rPr>
          <w:b/>
        </w:rPr>
        <w:t xml:space="preserve"> titles</w:t>
      </w:r>
      <w:r w:rsidR="000E50D2">
        <w:rPr>
          <w:b/>
        </w:rPr>
        <w:t>, which</w:t>
      </w:r>
      <w:r>
        <w:rPr>
          <w:b/>
        </w:rPr>
        <w:t xml:space="preserve"> represent the most significant books of each candidate</w:t>
      </w:r>
      <w:r w:rsidRPr="00581872">
        <w:rPr>
          <w:b/>
        </w:rPr>
        <w:t xml:space="preserve"> </w:t>
      </w:r>
      <w:r>
        <w:rPr>
          <w:b/>
        </w:rPr>
        <w:t xml:space="preserve">in their original </w:t>
      </w:r>
      <w:r w:rsidR="00BC4047">
        <w:rPr>
          <w:b/>
        </w:rPr>
        <w:t>language,</w:t>
      </w:r>
      <w:r>
        <w:rPr>
          <w:b/>
        </w:rPr>
        <w:t xml:space="preserve"> are submitted to the Jury.</w:t>
      </w:r>
      <w:r w:rsidRPr="00581872">
        <w:t xml:space="preserve"> </w:t>
      </w:r>
      <w:r w:rsidR="002F0668">
        <w:t>To help distribute the materials to the jury, please supply electronic files of each book, as well as any available translations, either as PDFs or electronic books</w:t>
      </w:r>
      <w:r>
        <w:t>,</w:t>
      </w:r>
      <w:r w:rsidR="002F0668">
        <w:t xml:space="preserve"> to the IBBY Secretariat. In addition, three hard copies of each title should be sent to the IBBY Secretariat in Basel. </w:t>
      </w:r>
    </w:p>
    <w:p w14:paraId="0904D94F" w14:textId="3AF186A6" w:rsidR="00CE1405" w:rsidRDefault="000720D8" w:rsidP="00F21B32">
      <w:pPr>
        <w:tabs>
          <w:tab w:val="left" w:pos="520"/>
        </w:tabs>
        <w:spacing w:after="240" w:line="320" w:lineRule="exact"/>
      </w:pPr>
      <w:r>
        <w:t xml:space="preserve">There </w:t>
      </w:r>
      <w:r w:rsidRPr="00B03A97">
        <w:rPr>
          <w:u w:val="single"/>
        </w:rPr>
        <w:t>must</w:t>
      </w:r>
      <w:r w:rsidRPr="00C74A2F">
        <w:t xml:space="preserve"> </w:t>
      </w:r>
      <w:r>
        <w:t xml:space="preserve">be at least one full translation into English for your candidate, as well as translations of </w:t>
      </w:r>
      <w:r w:rsidR="00B46487" w:rsidRPr="00B12980">
        <w:t xml:space="preserve">several </w:t>
      </w:r>
      <w:r w:rsidRPr="00B12980">
        <w:t xml:space="preserve">representative chapters or excerpts from other books. </w:t>
      </w:r>
      <w:r w:rsidR="00B46487" w:rsidRPr="00B12980">
        <w:t>It is detrimental to nominees not to have a good selection of translations</w:t>
      </w:r>
      <w:r w:rsidR="000C35ED" w:rsidRPr="00B12980">
        <w:t xml:space="preserve"> of their work that can be read by all the members of the Jury.</w:t>
      </w:r>
    </w:p>
    <w:p w14:paraId="3F330958" w14:textId="4171276C" w:rsidR="000720D8" w:rsidRDefault="00731F01">
      <w:pPr>
        <w:tabs>
          <w:tab w:val="left" w:pos="520"/>
        </w:tabs>
        <w:spacing w:after="120" w:line="320" w:lineRule="exact"/>
      </w:pPr>
      <w:r w:rsidRPr="00A62F72">
        <w:rPr>
          <w:b/>
        </w:rPr>
        <w:lastRenderedPageBreak/>
        <w:t xml:space="preserve">JURY </w:t>
      </w:r>
      <w:r>
        <w:rPr>
          <w:b/>
        </w:rPr>
        <w:t>PROCEDURE</w:t>
      </w:r>
      <w:r w:rsidRPr="00A62F72">
        <w:rPr>
          <w:b/>
        </w:rPr>
        <w:t xml:space="preserve"> AND AWARD </w:t>
      </w:r>
      <w:r>
        <w:rPr>
          <w:b/>
        </w:rPr>
        <w:t>C</w:t>
      </w:r>
      <w:r w:rsidRPr="00A62F72">
        <w:rPr>
          <w:b/>
        </w:rPr>
        <w:t>EREMONY</w:t>
      </w:r>
      <w:r w:rsidRPr="00A62F72">
        <w:t xml:space="preserve"> </w:t>
      </w:r>
    </w:p>
    <w:p w14:paraId="3E0FA55D" w14:textId="113E85DA" w:rsidR="002F0668" w:rsidRPr="00A62F72" w:rsidRDefault="002F0668">
      <w:pPr>
        <w:tabs>
          <w:tab w:val="left" w:pos="520"/>
        </w:tabs>
        <w:spacing w:after="120" w:line="320" w:lineRule="exact"/>
      </w:pPr>
      <w:r w:rsidRPr="00A62F72">
        <w:t xml:space="preserve">The </w:t>
      </w:r>
      <w:r>
        <w:t xml:space="preserve">four-day </w:t>
      </w:r>
      <w:r w:rsidRPr="00A62F72">
        <w:t>jury meeting will be held in</w:t>
      </w:r>
      <w:r w:rsidR="00184BD1">
        <w:rPr>
          <w:b/>
        </w:rPr>
        <w:t xml:space="preserve"> </w:t>
      </w:r>
      <w:r w:rsidRPr="00A62F72">
        <w:rPr>
          <w:b/>
        </w:rPr>
        <w:t>January 20</w:t>
      </w:r>
      <w:r>
        <w:rPr>
          <w:b/>
        </w:rPr>
        <w:t>2</w:t>
      </w:r>
      <w:r w:rsidR="00AF1147">
        <w:rPr>
          <w:b/>
        </w:rPr>
        <w:t>4</w:t>
      </w:r>
      <w:r w:rsidRPr="00A62F72">
        <w:t xml:space="preserve">. The Jury President and the Executive Committee will decide </w:t>
      </w:r>
      <w:r>
        <w:t xml:space="preserve">on </w:t>
      </w:r>
      <w:r w:rsidRPr="00A62F72">
        <w:t>the venue</w:t>
      </w:r>
      <w:r>
        <w:t xml:space="preserve">. </w:t>
      </w:r>
      <w:r w:rsidRPr="00A62F72">
        <w:t>The IBBY Secretariat will organize the meeting and accommodatio</w:t>
      </w:r>
      <w:r>
        <w:t>n for all members of the Jury</w:t>
      </w:r>
      <w:r w:rsidR="00FE3BD0">
        <w:t>.</w:t>
      </w:r>
    </w:p>
    <w:p w14:paraId="7947B9DF" w14:textId="566176AA" w:rsidR="002F0668" w:rsidRDefault="002F0668" w:rsidP="002F0668">
      <w:pPr>
        <w:spacing w:after="120" w:line="320" w:lineRule="exact"/>
      </w:pPr>
      <w:r w:rsidRPr="00A62F72">
        <w:t xml:space="preserve">The </w:t>
      </w:r>
      <w:r w:rsidR="00211A6C">
        <w:t>S</w:t>
      </w:r>
      <w:r w:rsidRPr="00A62F72">
        <w:t>hortlist will be announced immediately after the Jury m</w:t>
      </w:r>
      <w:r>
        <w:t xml:space="preserve">eeting and promoted worldwide. </w:t>
      </w:r>
      <w:r w:rsidR="00323D78" w:rsidRPr="000D5A76">
        <w:rPr>
          <w:szCs w:val="22"/>
          <w:lang w:val="en-GB"/>
        </w:rPr>
        <w:t xml:space="preserve">It is expected that every IBBY National Sections </w:t>
      </w:r>
      <w:r w:rsidR="00323D78">
        <w:rPr>
          <w:szCs w:val="22"/>
          <w:lang w:val="en-GB"/>
        </w:rPr>
        <w:t>sha</w:t>
      </w:r>
      <w:r w:rsidR="00323D78" w:rsidRPr="00050BD2">
        <w:rPr>
          <w:szCs w:val="22"/>
          <w:lang w:val="en-GB"/>
        </w:rPr>
        <w:t>ll promote the Andersen Award and we urge every IBBY Section to not only promote the entire nominat</w:t>
      </w:r>
      <w:r w:rsidR="00323D78">
        <w:rPr>
          <w:szCs w:val="22"/>
          <w:lang w:val="en-GB"/>
        </w:rPr>
        <w:t>ion</w:t>
      </w:r>
      <w:r w:rsidR="00323D78" w:rsidRPr="00050BD2">
        <w:rPr>
          <w:szCs w:val="22"/>
          <w:lang w:val="en-GB"/>
        </w:rPr>
        <w:t xml:space="preserve"> list, but also the Shortlist </w:t>
      </w:r>
      <w:r w:rsidR="00323D78">
        <w:rPr>
          <w:szCs w:val="22"/>
          <w:lang w:val="en-GB"/>
        </w:rPr>
        <w:t>and winners i</w:t>
      </w:r>
      <w:r w:rsidR="00323D78" w:rsidRPr="00050BD2">
        <w:rPr>
          <w:szCs w:val="22"/>
          <w:lang w:val="en-GB"/>
        </w:rPr>
        <w:t xml:space="preserve">n their national press. </w:t>
      </w:r>
    </w:p>
    <w:p w14:paraId="4FB29F17" w14:textId="4F9CD308" w:rsidR="002F0668" w:rsidRDefault="002F0668" w:rsidP="000720D8">
      <w:pPr>
        <w:spacing w:after="240" w:line="320" w:lineRule="exact"/>
      </w:pPr>
      <w:r w:rsidRPr="00A62F72">
        <w:t>The winners will be announced at the IBBY press conference on the first day of the 20</w:t>
      </w:r>
      <w:r>
        <w:t>2</w:t>
      </w:r>
      <w:r w:rsidR="00AF1147">
        <w:t>4</w:t>
      </w:r>
      <w:r w:rsidRPr="00A62F72">
        <w:t xml:space="preserve"> </w:t>
      </w:r>
      <w:r>
        <w:t>Bologna Children’s Book Fair.</w:t>
      </w:r>
      <w:r w:rsidRPr="00A62F72">
        <w:t xml:space="preserve"> A selection of books and all the dossiers will be exhibited at the IBBY stand throughout the book fair</w:t>
      </w:r>
      <w:r>
        <w:t>.</w:t>
      </w:r>
      <w:r w:rsidRPr="00A62F72">
        <w:t xml:space="preserve"> The winners will receive their medals and diplomas during the </w:t>
      </w:r>
      <w:r w:rsidR="00AF1147">
        <w:t>39</w:t>
      </w:r>
      <w:r w:rsidR="00AF1147" w:rsidRPr="00AF1147">
        <w:rPr>
          <w:vertAlign w:val="superscript"/>
        </w:rPr>
        <w:t>th</w:t>
      </w:r>
      <w:r w:rsidR="00AF1147">
        <w:t xml:space="preserve"> IBBY Congress in Trieste, Italy</w:t>
      </w:r>
      <w:r>
        <w:t xml:space="preserve"> in</w:t>
      </w:r>
      <w:r w:rsidRPr="00A62F72">
        <w:t xml:space="preserve"> September </w:t>
      </w:r>
      <w:r w:rsidR="00A677B2">
        <w:t>202</w:t>
      </w:r>
      <w:r w:rsidR="00AF1147">
        <w:t>4</w:t>
      </w:r>
      <w:r w:rsidR="000720D8">
        <w:t>.</w:t>
      </w:r>
    </w:p>
    <w:p w14:paraId="2E318334" w14:textId="2D004D1B" w:rsidR="00A677B2" w:rsidRDefault="00731F01" w:rsidP="00A677B2">
      <w:pPr>
        <w:tabs>
          <w:tab w:val="left" w:pos="520"/>
        </w:tabs>
        <w:spacing w:after="120" w:line="320" w:lineRule="exact"/>
        <w:rPr>
          <w:b/>
        </w:rPr>
      </w:pPr>
      <w:r w:rsidRPr="00FE3BD0">
        <w:rPr>
          <w:b/>
        </w:rPr>
        <w:t>NOMINATION DEADLINES</w:t>
      </w:r>
    </w:p>
    <w:p w14:paraId="3C832FD1" w14:textId="2AA88140" w:rsidR="00A677B2" w:rsidRPr="00FE3BD0" w:rsidRDefault="00A677B2" w:rsidP="00A677B2">
      <w:pPr>
        <w:pStyle w:val="ListParagraph"/>
        <w:numPr>
          <w:ilvl w:val="0"/>
          <w:numId w:val="4"/>
        </w:numPr>
        <w:tabs>
          <w:tab w:val="left" w:pos="520"/>
        </w:tabs>
        <w:spacing w:after="120" w:line="320" w:lineRule="exact"/>
        <w:ind w:left="1134" w:hanging="567"/>
        <w:contextualSpacing w:val="0"/>
        <w:rPr>
          <w:rFonts w:ascii="Syntax" w:hAnsi="Syntax"/>
        </w:rPr>
      </w:pPr>
      <w:r w:rsidRPr="00FE3BD0">
        <w:rPr>
          <w:rFonts w:ascii="Syntax" w:hAnsi="Syntax"/>
          <w:b/>
        </w:rPr>
        <w:t>3</w:t>
      </w:r>
      <w:r w:rsidR="005800E0">
        <w:rPr>
          <w:rFonts w:ascii="Syntax" w:hAnsi="Syntax"/>
          <w:b/>
        </w:rPr>
        <w:t>1</w:t>
      </w:r>
      <w:r w:rsidRPr="00FE3BD0">
        <w:rPr>
          <w:rFonts w:ascii="Syntax" w:hAnsi="Syntax"/>
          <w:b/>
        </w:rPr>
        <w:t xml:space="preserve"> October 202</w:t>
      </w:r>
      <w:r w:rsidR="00AF1147">
        <w:rPr>
          <w:rFonts w:ascii="Syntax" w:hAnsi="Syntax"/>
          <w:b/>
        </w:rPr>
        <w:t>2</w:t>
      </w:r>
      <w:r w:rsidRPr="00FE3BD0">
        <w:rPr>
          <w:rFonts w:ascii="Syntax" w:hAnsi="Syntax"/>
        </w:rPr>
        <w:t>: Deadline for the submission of the nomination form designating the 202</w:t>
      </w:r>
      <w:r w:rsidR="00AF1147">
        <w:rPr>
          <w:rFonts w:ascii="Syntax" w:hAnsi="Syntax"/>
        </w:rPr>
        <w:t>4</w:t>
      </w:r>
      <w:r w:rsidRPr="00FE3BD0">
        <w:rPr>
          <w:rFonts w:ascii="Syntax" w:hAnsi="Syntax"/>
        </w:rPr>
        <w:t xml:space="preserve"> candidates and a preliminary list of titles. </w:t>
      </w:r>
    </w:p>
    <w:p w14:paraId="0FCE3B2C" w14:textId="12FB5788" w:rsidR="00A677B2" w:rsidRPr="00FE3BD0" w:rsidRDefault="00A677B2" w:rsidP="00A677B2">
      <w:pPr>
        <w:pStyle w:val="ListParagraph"/>
        <w:numPr>
          <w:ilvl w:val="0"/>
          <w:numId w:val="4"/>
        </w:numPr>
        <w:tabs>
          <w:tab w:val="left" w:pos="520"/>
        </w:tabs>
        <w:spacing w:after="120" w:line="320" w:lineRule="exact"/>
        <w:ind w:left="1134" w:hanging="567"/>
        <w:contextualSpacing w:val="0"/>
        <w:rPr>
          <w:rFonts w:ascii="Syntax" w:hAnsi="Syntax"/>
        </w:rPr>
      </w:pPr>
      <w:r w:rsidRPr="00FE3BD0">
        <w:rPr>
          <w:rFonts w:ascii="Syntax" w:hAnsi="Syntax"/>
          <w:b/>
        </w:rPr>
        <w:t>30 January 202</w:t>
      </w:r>
      <w:r w:rsidR="00AF1147">
        <w:rPr>
          <w:rFonts w:ascii="Syntax" w:hAnsi="Syntax"/>
          <w:b/>
        </w:rPr>
        <w:t>3</w:t>
      </w:r>
      <w:r w:rsidRPr="00FE3BD0">
        <w:rPr>
          <w:rFonts w:ascii="Syntax" w:hAnsi="Syntax"/>
        </w:rPr>
        <w:t xml:space="preserve">: Deadline for receipt of books and dossiers by the IBBY Secretariat. </w:t>
      </w:r>
    </w:p>
    <w:p w14:paraId="75C0BD14" w14:textId="3D787163" w:rsidR="00A677B2" w:rsidRPr="00FE3BD0" w:rsidRDefault="00A677B2" w:rsidP="000720D8">
      <w:pPr>
        <w:pStyle w:val="ListParagraph"/>
        <w:numPr>
          <w:ilvl w:val="0"/>
          <w:numId w:val="4"/>
        </w:numPr>
        <w:tabs>
          <w:tab w:val="left" w:pos="520"/>
        </w:tabs>
        <w:spacing w:after="240" w:line="320" w:lineRule="exact"/>
        <w:ind w:left="1134" w:hanging="567"/>
        <w:contextualSpacing w:val="0"/>
        <w:rPr>
          <w:rFonts w:ascii="Syntax" w:hAnsi="Syntax"/>
        </w:rPr>
      </w:pPr>
      <w:r w:rsidRPr="00FE3BD0">
        <w:rPr>
          <w:rFonts w:ascii="Syntax" w:hAnsi="Syntax"/>
          <w:b/>
        </w:rPr>
        <w:t>30 January 202</w:t>
      </w:r>
      <w:r w:rsidR="00AF1147">
        <w:rPr>
          <w:rFonts w:ascii="Syntax" w:hAnsi="Syntax"/>
          <w:b/>
        </w:rPr>
        <w:t>3</w:t>
      </w:r>
      <w:r w:rsidRPr="00FE3BD0">
        <w:rPr>
          <w:rFonts w:ascii="Syntax" w:hAnsi="Syntax"/>
        </w:rPr>
        <w:t xml:space="preserve">: Deadline for receipt of nomination fees.  </w:t>
      </w:r>
    </w:p>
    <w:p w14:paraId="3C4C74B2" w14:textId="71CFA9D2" w:rsidR="00731F01" w:rsidRDefault="00731F01" w:rsidP="00A677B2">
      <w:pPr>
        <w:tabs>
          <w:tab w:val="left" w:pos="520"/>
        </w:tabs>
        <w:spacing w:after="120" w:line="320" w:lineRule="exact"/>
        <w:rPr>
          <w:b/>
        </w:rPr>
      </w:pPr>
      <w:r w:rsidRPr="00A62F72">
        <w:rPr>
          <w:b/>
        </w:rPr>
        <w:t>NOMINATION FEES</w:t>
      </w:r>
    </w:p>
    <w:p w14:paraId="7E22AE02" w14:textId="2D8097B9" w:rsidR="00A677B2" w:rsidRPr="00FE3BD0" w:rsidRDefault="00A677B2" w:rsidP="00A677B2">
      <w:pPr>
        <w:tabs>
          <w:tab w:val="left" w:pos="520"/>
        </w:tabs>
        <w:spacing w:after="120" w:line="320" w:lineRule="exact"/>
      </w:pPr>
      <w:r w:rsidRPr="00FE3BD0">
        <w:t>NS Dues categories VII and VIII: fee for each candidate CHF 125</w:t>
      </w:r>
    </w:p>
    <w:p w14:paraId="137A8BC6" w14:textId="77777777" w:rsidR="00A677B2" w:rsidRPr="00FE3BD0" w:rsidRDefault="00A677B2" w:rsidP="00A677B2">
      <w:pPr>
        <w:tabs>
          <w:tab w:val="left" w:pos="520"/>
        </w:tabs>
        <w:spacing w:after="120" w:line="320" w:lineRule="exact"/>
      </w:pPr>
      <w:r w:rsidRPr="00FE3BD0">
        <w:t>NS Dues categories IV, V and VI: fee for each candidate CHF 250</w:t>
      </w:r>
    </w:p>
    <w:p w14:paraId="010D30B3" w14:textId="32A31EA4" w:rsidR="00FE3BD0" w:rsidRPr="00A62F72" w:rsidRDefault="00A677B2" w:rsidP="00CE1405">
      <w:pPr>
        <w:tabs>
          <w:tab w:val="left" w:pos="520"/>
        </w:tabs>
        <w:spacing w:after="240" w:line="320" w:lineRule="exact"/>
      </w:pPr>
      <w:r w:rsidRPr="00FE3BD0">
        <w:t>NS Dues categories I, II and III: fee for each candidate CHF 500</w:t>
      </w:r>
    </w:p>
    <w:p w14:paraId="36EE8907" w14:textId="77777777" w:rsidR="008E257A" w:rsidRDefault="008E257A" w:rsidP="004801EC">
      <w:pPr>
        <w:spacing w:after="120" w:line="320" w:lineRule="exact"/>
        <w:rPr>
          <w:i/>
        </w:rPr>
      </w:pPr>
    </w:p>
    <w:p w14:paraId="780BAF93" w14:textId="77777777" w:rsidR="008E257A" w:rsidRDefault="008E257A" w:rsidP="004801EC">
      <w:pPr>
        <w:spacing w:after="120" w:line="320" w:lineRule="exact"/>
        <w:rPr>
          <w:i/>
        </w:rPr>
      </w:pPr>
    </w:p>
    <w:p w14:paraId="735B9907" w14:textId="77777777" w:rsidR="008E257A" w:rsidRDefault="008E257A" w:rsidP="004801EC">
      <w:pPr>
        <w:spacing w:after="120" w:line="320" w:lineRule="exact"/>
        <w:rPr>
          <w:i/>
        </w:rPr>
      </w:pPr>
    </w:p>
    <w:p w14:paraId="2E0E49E9" w14:textId="471AAFA7" w:rsidR="004801EC" w:rsidRPr="00B27006" w:rsidRDefault="002F0668" w:rsidP="004801EC">
      <w:pPr>
        <w:spacing w:after="120" w:line="320" w:lineRule="exact"/>
        <w:rPr>
          <w:rFonts w:cs="Verdana"/>
          <w:i/>
          <w:szCs w:val="22"/>
          <w:lang w:val="en-GB"/>
        </w:rPr>
      </w:pPr>
      <w:r w:rsidRPr="00A62F72">
        <w:rPr>
          <w:i/>
        </w:rPr>
        <w:t xml:space="preserve">Basel, </w:t>
      </w:r>
      <w:r w:rsidR="00AF1147">
        <w:rPr>
          <w:i/>
        </w:rPr>
        <w:t>April, 2022</w:t>
      </w:r>
    </w:p>
    <w:sectPr w:rsidR="004801EC" w:rsidRPr="00B27006" w:rsidSect="00FB759C">
      <w:footerReference w:type="default" r:id="rId7"/>
      <w:headerReference w:type="first" r:id="rId8"/>
      <w:footerReference w:type="first" r:id="rId9"/>
      <w:pgSz w:w="11900" w:h="16840"/>
      <w:pgMar w:top="1185" w:right="1701" w:bottom="1418" w:left="1701"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E1F35" w14:textId="77777777" w:rsidR="00366552" w:rsidRDefault="00366552" w:rsidP="008F35F7">
      <w:r>
        <w:separator/>
      </w:r>
    </w:p>
  </w:endnote>
  <w:endnote w:type="continuationSeparator" w:id="0">
    <w:p w14:paraId="144EE931" w14:textId="77777777" w:rsidR="00366552" w:rsidRDefault="00366552" w:rsidP="008F3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ntax">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8F3C" w14:textId="77777777" w:rsidR="000720D8" w:rsidRDefault="000720D8" w:rsidP="00112F37">
    <w:pPr>
      <w:pStyle w:val="Header"/>
      <w:tabs>
        <w:tab w:val="clear" w:pos="4320"/>
      </w:tabs>
      <w:jc w:val="both"/>
    </w:pPr>
  </w:p>
  <w:p w14:paraId="00F5CCE3" w14:textId="7C3357FA" w:rsidR="000720D8" w:rsidRPr="0039480D" w:rsidRDefault="000720D8" w:rsidP="0039480D">
    <w:pPr>
      <w:pStyle w:val="Header"/>
      <w:tabs>
        <w:tab w:val="clear" w:pos="4320"/>
      </w:tabs>
      <w:jc w:val="center"/>
      <w:rPr>
        <w:szCs w:val="22"/>
        <w:u w:val="single"/>
        <w:lang w:val="de-CH"/>
      </w:rPr>
    </w:pPr>
    <w:r w:rsidRPr="0039480D">
      <w:rPr>
        <w:szCs w:val="22"/>
        <w:u w:val="single"/>
        <w:lang w:val="de-CH"/>
      </w:rPr>
      <w:t>_____________________________________________________________________________</w:t>
    </w:r>
  </w:p>
  <w:p w14:paraId="1ACED5DA" w14:textId="2C658324" w:rsidR="000720D8" w:rsidRPr="0039480D" w:rsidRDefault="000720D8" w:rsidP="0039480D">
    <w:pPr>
      <w:pStyle w:val="Header"/>
      <w:tabs>
        <w:tab w:val="clear" w:pos="4320"/>
      </w:tabs>
      <w:jc w:val="center"/>
      <w:rPr>
        <w:lang w:val="de-CH"/>
      </w:rPr>
    </w:pPr>
    <w:r w:rsidRPr="0039480D">
      <w:rPr>
        <w:lang w:val="de-CH"/>
      </w:rPr>
      <w:t>Nonnenweg 12, CH-40</w:t>
    </w:r>
    <w:r w:rsidR="00451716">
      <w:rPr>
        <w:lang w:val="de-CH"/>
      </w:rPr>
      <w:t xml:space="preserve">55 </w:t>
    </w:r>
    <w:r w:rsidRPr="0039480D">
      <w:rPr>
        <w:lang w:val="de-CH"/>
      </w:rPr>
      <w:t xml:space="preserve">Basel, Switzerland, liz.page@ibby.org, </w:t>
    </w:r>
    <w:hyperlink r:id="rId1" w:history="1">
      <w:r w:rsidRPr="0039480D">
        <w:rPr>
          <w:rStyle w:val="Hyperlink"/>
          <w:lang w:val="de-CH"/>
        </w:rPr>
        <w:t>www.ibby.org</w:t>
      </w:r>
    </w:hyperlink>
  </w:p>
  <w:p w14:paraId="49A4624A" w14:textId="77777777" w:rsidR="000720D8" w:rsidRPr="0039480D" w:rsidRDefault="000720D8">
    <w:pPr>
      <w:pStyle w:val="Footer"/>
      <w:rPr>
        <w:lang w:val="de-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4B18B" w14:textId="77777777" w:rsidR="000720D8" w:rsidRDefault="000720D8" w:rsidP="00C379A5">
    <w:pPr>
      <w:pStyle w:val="Header"/>
      <w:tabs>
        <w:tab w:val="clear" w:pos="4320"/>
      </w:tabs>
      <w:jc w:val="both"/>
    </w:pPr>
  </w:p>
  <w:p w14:paraId="4E6C0E4B" w14:textId="4B17F2A0" w:rsidR="000720D8" w:rsidRPr="0039480D" w:rsidRDefault="000720D8" w:rsidP="00C379A5">
    <w:pPr>
      <w:pStyle w:val="Header"/>
      <w:tabs>
        <w:tab w:val="clear" w:pos="4320"/>
      </w:tabs>
      <w:jc w:val="center"/>
      <w:rPr>
        <w:szCs w:val="22"/>
        <w:u w:val="single"/>
        <w:lang w:val="de-CH"/>
      </w:rPr>
    </w:pPr>
    <w:r w:rsidRPr="0039480D">
      <w:rPr>
        <w:szCs w:val="22"/>
        <w:u w:val="single"/>
        <w:lang w:val="de-CH"/>
      </w:rPr>
      <w:t>_____________________________________________________________________________</w:t>
    </w:r>
  </w:p>
  <w:p w14:paraId="226D2332" w14:textId="58653C7D" w:rsidR="000720D8" w:rsidRPr="0039480D" w:rsidRDefault="000720D8" w:rsidP="00C379A5">
    <w:pPr>
      <w:pStyle w:val="Header"/>
      <w:tabs>
        <w:tab w:val="clear" w:pos="4320"/>
      </w:tabs>
      <w:jc w:val="center"/>
      <w:rPr>
        <w:lang w:val="de-CH"/>
      </w:rPr>
    </w:pPr>
    <w:r w:rsidRPr="0039480D">
      <w:rPr>
        <w:lang w:val="de-CH"/>
      </w:rPr>
      <w:t>Nonnenweg 12, CH-40</w:t>
    </w:r>
    <w:r w:rsidR="00AF1147">
      <w:rPr>
        <w:lang w:val="de-CH"/>
      </w:rPr>
      <w:t>55</w:t>
    </w:r>
    <w:r w:rsidRPr="0039480D">
      <w:rPr>
        <w:lang w:val="de-CH"/>
      </w:rPr>
      <w:t xml:space="preserve"> Basel, Switzerland, liz.page@ibby.org, </w:t>
    </w:r>
    <w:hyperlink r:id="rId1" w:history="1">
      <w:r w:rsidRPr="0039480D">
        <w:rPr>
          <w:rStyle w:val="Hyperlink"/>
          <w:lang w:val="de-CH"/>
        </w:rPr>
        <w:t>www.ibby.org</w:t>
      </w:r>
    </w:hyperlink>
  </w:p>
  <w:p w14:paraId="05A64387" w14:textId="77777777" w:rsidR="000720D8" w:rsidRPr="000C25E7" w:rsidRDefault="000720D8">
    <w:pPr>
      <w:pStyle w:val="Footer"/>
      <w:rPr>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A45B8" w14:textId="77777777" w:rsidR="00366552" w:rsidRDefault="00366552" w:rsidP="008F35F7">
      <w:r>
        <w:separator/>
      </w:r>
    </w:p>
  </w:footnote>
  <w:footnote w:type="continuationSeparator" w:id="0">
    <w:p w14:paraId="73072580" w14:textId="77777777" w:rsidR="00366552" w:rsidRDefault="00366552" w:rsidP="008F3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2BE9D" w14:textId="4638C1D7" w:rsidR="000720D8" w:rsidRDefault="000720D8">
    <w:pPr>
      <w:pStyle w:val="Header"/>
    </w:pPr>
    <w:r>
      <w:rPr>
        <w:noProof/>
      </w:rPr>
      <w:drawing>
        <wp:inline distT="0" distB="0" distL="0" distR="0" wp14:anchorId="0A713D8F" wp14:editId="3553525E">
          <wp:extent cx="3175651" cy="670560"/>
          <wp:effectExtent l="0" t="0" r="0" b="0"/>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BBY_Logo_2020, print copy.jpg"/>
                  <pic:cNvPicPr/>
                </pic:nvPicPr>
                <pic:blipFill>
                  <a:blip r:embed="rId1">
                    <a:extLst>
                      <a:ext uri="{28A0092B-C50C-407E-A947-70E740481C1C}">
                        <a14:useLocalDpi xmlns:a14="http://schemas.microsoft.com/office/drawing/2010/main" val="0"/>
                      </a:ext>
                    </a:extLst>
                  </a:blip>
                  <a:stretch>
                    <a:fillRect/>
                  </a:stretch>
                </pic:blipFill>
                <pic:spPr>
                  <a:xfrm>
                    <a:off x="0" y="0"/>
                    <a:ext cx="3176395" cy="6707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533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EB7554A"/>
    <w:multiLevelType w:val="hybridMultilevel"/>
    <w:tmpl w:val="D29655EA"/>
    <w:lvl w:ilvl="0" w:tplc="C8CC46A6">
      <w:start w:val="1"/>
      <w:numFmt w:val="decimal"/>
      <w:lvlText w:val="%1."/>
      <w:lvlJc w:val="left"/>
      <w:pPr>
        <w:tabs>
          <w:tab w:val="num" w:pos="360"/>
        </w:tabs>
        <w:ind w:left="360" w:hanging="360"/>
      </w:pPr>
      <w:rPr>
        <w:rFonts w:hint="default"/>
        <w:b w:val="0"/>
        <w:i/>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3C3916C0"/>
    <w:multiLevelType w:val="hybridMultilevel"/>
    <w:tmpl w:val="368E3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9B3AD3"/>
    <w:multiLevelType w:val="hybridMultilevel"/>
    <w:tmpl w:val="FF4A7604"/>
    <w:lvl w:ilvl="0" w:tplc="5226F784">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47F66EE9"/>
    <w:multiLevelType w:val="hybridMultilevel"/>
    <w:tmpl w:val="60D4FCE4"/>
    <w:lvl w:ilvl="0" w:tplc="B494C150">
      <w:start w:val="1"/>
      <w:numFmt w:val="bullet"/>
      <w:lvlText w:val=""/>
      <w:lvlJc w:val="left"/>
      <w:pPr>
        <w:tabs>
          <w:tab w:val="num" w:pos="2577"/>
        </w:tabs>
        <w:ind w:left="2577" w:hanging="360"/>
      </w:pPr>
      <w:rPr>
        <w:rFonts w:ascii="Symbol" w:hAnsi="Symbol" w:hint="default"/>
      </w:rPr>
    </w:lvl>
    <w:lvl w:ilvl="1" w:tplc="708E51AC">
      <w:start w:val="1"/>
      <w:numFmt w:val="decimal"/>
      <w:lvlText w:val="%2)"/>
      <w:lvlJc w:val="left"/>
      <w:pPr>
        <w:tabs>
          <w:tab w:val="num" w:pos="2007"/>
        </w:tabs>
        <w:ind w:left="2007" w:hanging="360"/>
      </w:pPr>
      <w:rPr>
        <w:rFonts w:hint="default"/>
        <w:lang w:val="en-US"/>
      </w:rPr>
    </w:lvl>
    <w:lvl w:ilvl="2" w:tplc="00050409">
      <w:start w:val="1"/>
      <w:numFmt w:val="bullet"/>
      <w:lvlText w:val=""/>
      <w:lvlJc w:val="left"/>
      <w:pPr>
        <w:tabs>
          <w:tab w:val="num" w:pos="2727"/>
        </w:tabs>
        <w:ind w:left="2727" w:hanging="360"/>
      </w:pPr>
      <w:rPr>
        <w:rFonts w:ascii="Wingdings" w:hAnsi="Wingdings" w:hint="default"/>
      </w:rPr>
    </w:lvl>
    <w:lvl w:ilvl="3" w:tplc="00010409" w:tentative="1">
      <w:start w:val="1"/>
      <w:numFmt w:val="bullet"/>
      <w:lvlText w:val=""/>
      <w:lvlJc w:val="left"/>
      <w:pPr>
        <w:tabs>
          <w:tab w:val="num" w:pos="3447"/>
        </w:tabs>
        <w:ind w:left="3447" w:hanging="360"/>
      </w:pPr>
      <w:rPr>
        <w:rFonts w:ascii="Symbol" w:hAnsi="Symbol" w:hint="default"/>
      </w:rPr>
    </w:lvl>
    <w:lvl w:ilvl="4" w:tplc="00030409" w:tentative="1">
      <w:start w:val="1"/>
      <w:numFmt w:val="bullet"/>
      <w:lvlText w:val="o"/>
      <w:lvlJc w:val="left"/>
      <w:pPr>
        <w:tabs>
          <w:tab w:val="num" w:pos="4167"/>
        </w:tabs>
        <w:ind w:left="4167" w:hanging="360"/>
      </w:pPr>
      <w:rPr>
        <w:rFonts w:ascii="Courier New" w:hAnsi="Courier New" w:hint="default"/>
      </w:rPr>
    </w:lvl>
    <w:lvl w:ilvl="5" w:tplc="00050409" w:tentative="1">
      <w:start w:val="1"/>
      <w:numFmt w:val="bullet"/>
      <w:lvlText w:val=""/>
      <w:lvlJc w:val="left"/>
      <w:pPr>
        <w:tabs>
          <w:tab w:val="num" w:pos="4887"/>
        </w:tabs>
        <w:ind w:left="4887" w:hanging="360"/>
      </w:pPr>
      <w:rPr>
        <w:rFonts w:ascii="Wingdings" w:hAnsi="Wingdings" w:hint="default"/>
      </w:rPr>
    </w:lvl>
    <w:lvl w:ilvl="6" w:tplc="00010409" w:tentative="1">
      <w:start w:val="1"/>
      <w:numFmt w:val="bullet"/>
      <w:lvlText w:val=""/>
      <w:lvlJc w:val="left"/>
      <w:pPr>
        <w:tabs>
          <w:tab w:val="num" w:pos="5607"/>
        </w:tabs>
        <w:ind w:left="5607" w:hanging="360"/>
      </w:pPr>
      <w:rPr>
        <w:rFonts w:ascii="Symbol" w:hAnsi="Symbol" w:hint="default"/>
      </w:rPr>
    </w:lvl>
    <w:lvl w:ilvl="7" w:tplc="00030409" w:tentative="1">
      <w:start w:val="1"/>
      <w:numFmt w:val="bullet"/>
      <w:lvlText w:val="o"/>
      <w:lvlJc w:val="left"/>
      <w:pPr>
        <w:tabs>
          <w:tab w:val="num" w:pos="6327"/>
        </w:tabs>
        <w:ind w:left="6327" w:hanging="360"/>
      </w:pPr>
      <w:rPr>
        <w:rFonts w:ascii="Courier New" w:hAnsi="Courier New" w:hint="default"/>
      </w:rPr>
    </w:lvl>
    <w:lvl w:ilvl="8" w:tplc="00050409"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49784CC5"/>
    <w:multiLevelType w:val="hybridMultilevel"/>
    <w:tmpl w:val="C0A86756"/>
    <w:lvl w:ilvl="0" w:tplc="BF4C5EDE">
      <w:start w:val="1"/>
      <w:numFmt w:val="decimal"/>
      <w:lvlText w:val="%1."/>
      <w:lvlJc w:val="left"/>
      <w:pPr>
        <w:ind w:left="720" w:hanging="360"/>
      </w:pPr>
      <w:rPr>
        <w:rFonts w:ascii="Syntax" w:hAnsi="Syntax" w:hint="default"/>
        <w:b w:val="0"/>
        <w:bCs w:val="0"/>
        <w:i w:val="0"/>
        <w:iCs w:val="0"/>
        <w:sz w:val="22"/>
        <w:szCs w:val="22"/>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59B079A4"/>
    <w:multiLevelType w:val="hybridMultilevel"/>
    <w:tmpl w:val="C8527EA8"/>
    <w:lvl w:ilvl="0" w:tplc="4950ECEC">
      <w:start w:val="1"/>
      <w:numFmt w:val="decimal"/>
      <w:lvlText w:val="%1)"/>
      <w:lvlJc w:val="left"/>
      <w:pPr>
        <w:ind w:left="880" w:hanging="360"/>
      </w:pPr>
      <w:rPr>
        <w:rFonts w:hint="default"/>
      </w:rPr>
    </w:lvl>
    <w:lvl w:ilvl="1" w:tplc="04090019" w:tentative="1">
      <w:start w:val="1"/>
      <w:numFmt w:val="lowerLetter"/>
      <w:lvlText w:val="%2."/>
      <w:lvlJc w:val="left"/>
      <w:pPr>
        <w:ind w:left="1600" w:hanging="360"/>
      </w:pPr>
    </w:lvl>
    <w:lvl w:ilvl="2" w:tplc="0409001B">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7" w15:restartNumberingAfterBreak="0">
    <w:nsid w:val="5F771D96"/>
    <w:multiLevelType w:val="multilevel"/>
    <w:tmpl w:val="EB941068"/>
    <w:lvl w:ilvl="0">
      <w:start w:val="1"/>
      <w:numFmt w:val="decimal"/>
      <w:lvlText w:val="%1."/>
      <w:lvlJc w:val="left"/>
      <w:pPr>
        <w:ind w:left="720" w:hanging="360"/>
      </w:pPr>
      <w:rPr>
        <w:rFonts w:hint="default"/>
        <w:b w:val="0"/>
        <w:i/>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61CC0D99"/>
    <w:multiLevelType w:val="multilevel"/>
    <w:tmpl w:val="594E8438"/>
    <w:lvl w:ilvl="0">
      <w:start w:val="1"/>
      <w:numFmt w:val="decimal"/>
      <w:lvlText w:val="%1."/>
      <w:lvlJc w:val="left"/>
      <w:pPr>
        <w:ind w:left="720" w:hanging="360"/>
      </w:pPr>
      <w:rPr>
        <w:rFonts w:ascii="Syntax" w:hAnsi="Syntax" w:hint="default"/>
        <w:b w:val="0"/>
        <w:bCs w:val="0"/>
        <w:i w:val="0"/>
        <w:iCs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632B38FD"/>
    <w:multiLevelType w:val="hybridMultilevel"/>
    <w:tmpl w:val="594E8438"/>
    <w:lvl w:ilvl="0" w:tplc="2990E410">
      <w:start w:val="1"/>
      <w:numFmt w:val="decimal"/>
      <w:lvlText w:val="%1."/>
      <w:lvlJc w:val="left"/>
      <w:pPr>
        <w:ind w:left="720" w:hanging="360"/>
      </w:pPr>
      <w:rPr>
        <w:rFonts w:ascii="Syntax" w:hAnsi="Syntax" w:hint="default"/>
        <w:b w:val="0"/>
        <w:bCs w:val="0"/>
        <w:i w:val="0"/>
        <w:iCs w:val="0"/>
        <w:sz w:val="22"/>
        <w:szCs w:val="22"/>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676723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10D4B71"/>
    <w:multiLevelType w:val="multilevel"/>
    <w:tmpl w:val="D29655EA"/>
    <w:lvl w:ilvl="0">
      <w:start w:val="1"/>
      <w:numFmt w:val="decimal"/>
      <w:lvlText w:val="%1."/>
      <w:lvlJc w:val="left"/>
      <w:pPr>
        <w:tabs>
          <w:tab w:val="num" w:pos="360"/>
        </w:tabs>
        <w:ind w:left="360" w:hanging="360"/>
      </w:pPr>
      <w:rPr>
        <w:rFonts w:hint="default"/>
        <w:b w:val="0"/>
        <w:i/>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65C78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11036657">
    <w:abstractNumId w:val="4"/>
  </w:num>
  <w:num w:numId="2" w16cid:durableId="863635148">
    <w:abstractNumId w:val="1"/>
  </w:num>
  <w:num w:numId="3" w16cid:durableId="1069378822">
    <w:abstractNumId w:val="0"/>
  </w:num>
  <w:num w:numId="4" w16cid:durableId="1752386422">
    <w:abstractNumId w:val="2"/>
  </w:num>
  <w:num w:numId="5" w16cid:durableId="368191883">
    <w:abstractNumId w:val="3"/>
  </w:num>
  <w:num w:numId="6" w16cid:durableId="1913807452">
    <w:abstractNumId w:val="11"/>
  </w:num>
  <w:num w:numId="7" w16cid:durableId="415129007">
    <w:abstractNumId w:val="9"/>
  </w:num>
  <w:num w:numId="8" w16cid:durableId="316616241">
    <w:abstractNumId w:val="10"/>
  </w:num>
  <w:num w:numId="9" w16cid:durableId="1552767090">
    <w:abstractNumId w:val="6"/>
  </w:num>
  <w:num w:numId="10" w16cid:durableId="1923181382">
    <w:abstractNumId w:val="12"/>
  </w:num>
  <w:num w:numId="11" w16cid:durableId="471480993">
    <w:abstractNumId w:val="7"/>
  </w:num>
  <w:num w:numId="12" w16cid:durableId="805201629">
    <w:abstractNumId w:val="8"/>
  </w:num>
  <w:num w:numId="13" w16cid:durableId="11849021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417D"/>
    <w:rsid w:val="00003339"/>
    <w:rsid w:val="00007E87"/>
    <w:rsid w:val="00032314"/>
    <w:rsid w:val="00071090"/>
    <w:rsid w:val="000720D8"/>
    <w:rsid w:val="00077F3D"/>
    <w:rsid w:val="000C25E7"/>
    <w:rsid w:val="000C35ED"/>
    <w:rsid w:val="000E18ED"/>
    <w:rsid w:val="000E50D2"/>
    <w:rsid w:val="00112F37"/>
    <w:rsid w:val="001529D9"/>
    <w:rsid w:val="00172009"/>
    <w:rsid w:val="00184BD1"/>
    <w:rsid w:val="001E7C76"/>
    <w:rsid w:val="00211A6C"/>
    <w:rsid w:val="002840F5"/>
    <w:rsid w:val="002844E2"/>
    <w:rsid w:val="0029204E"/>
    <w:rsid w:val="002A6CBE"/>
    <w:rsid w:val="002C5280"/>
    <w:rsid w:val="002E56BF"/>
    <w:rsid w:val="002F0668"/>
    <w:rsid w:val="002F2756"/>
    <w:rsid w:val="002F37AD"/>
    <w:rsid w:val="00323D78"/>
    <w:rsid w:val="003409CD"/>
    <w:rsid w:val="00366552"/>
    <w:rsid w:val="0039480D"/>
    <w:rsid w:val="003C5A83"/>
    <w:rsid w:val="00401F65"/>
    <w:rsid w:val="00411964"/>
    <w:rsid w:val="00451716"/>
    <w:rsid w:val="004801EC"/>
    <w:rsid w:val="005067B0"/>
    <w:rsid w:val="00512806"/>
    <w:rsid w:val="005525D7"/>
    <w:rsid w:val="005612D1"/>
    <w:rsid w:val="005800E0"/>
    <w:rsid w:val="005A76E1"/>
    <w:rsid w:val="00600FC3"/>
    <w:rsid w:val="00641B4F"/>
    <w:rsid w:val="006500C0"/>
    <w:rsid w:val="006914DA"/>
    <w:rsid w:val="00723557"/>
    <w:rsid w:val="00731F01"/>
    <w:rsid w:val="007516CC"/>
    <w:rsid w:val="00754D78"/>
    <w:rsid w:val="007C7427"/>
    <w:rsid w:val="0080066C"/>
    <w:rsid w:val="00805384"/>
    <w:rsid w:val="008341C8"/>
    <w:rsid w:val="00890831"/>
    <w:rsid w:val="008A5070"/>
    <w:rsid w:val="008B270E"/>
    <w:rsid w:val="008E257A"/>
    <w:rsid w:val="008F35F7"/>
    <w:rsid w:val="009E30CD"/>
    <w:rsid w:val="00A54A41"/>
    <w:rsid w:val="00A677B2"/>
    <w:rsid w:val="00A719F5"/>
    <w:rsid w:val="00A76D6F"/>
    <w:rsid w:val="00AC3861"/>
    <w:rsid w:val="00AC5B45"/>
    <w:rsid w:val="00AF1147"/>
    <w:rsid w:val="00B117D7"/>
    <w:rsid w:val="00B12980"/>
    <w:rsid w:val="00B27006"/>
    <w:rsid w:val="00B46487"/>
    <w:rsid w:val="00BC4047"/>
    <w:rsid w:val="00C05AFB"/>
    <w:rsid w:val="00C379A5"/>
    <w:rsid w:val="00C62081"/>
    <w:rsid w:val="00CE1405"/>
    <w:rsid w:val="00D03B9E"/>
    <w:rsid w:val="00D2417D"/>
    <w:rsid w:val="00D32F84"/>
    <w:rsid w:val="00D363EC"/>
    <w:rsid w:val="00DB17F6"/>
    <w:rsid w:val="00DD1F20"/>
    <w:rsid w:val="00DE61E6"/>
    <w:rsid w:val="00E64A18"/>
    <w:rsid w:val="00EB680A"/>
    <w:rsid w:val="00EB7919"/>
    <w:rsid w:val="00EC794F"/>
    <w:rsid w:val="00F16890"/>
    <w:rsid w:val="00F21B32"/>
    <w:rsid w:val="00F935B4"/>
    <w:rsid w:val="00FB5B09"/>
    <w:rsid w:val="00FB759C"/>
    <w:rsid w:val="00FE3B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8352A4"/>
  <w14:defaultImageDpi w14:val="300"/>
  <w15:docId w15:val="{D12AA2D2-2826-334C-BA29-A73729D52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IBBY"/>
    <w:rsid w:val="005525D7"/>
    <w:rPr>
      <w:rFonts w:ascii="Syntax" w:hAnsi="Syntax"/>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BBYheading">
    <w:name w:val="IBBY heading"/>
    <w:basedOn w:val="Normal"/>
    <w:rsid w:val="002F2756"/>
    <w:pPr>
      <w:bidi/>
    </w:pPr>
    <w:rPr>
      <w:rFonts w:ascii="Arial" w:eastAsia="Times New Roman" w:hAnsi="Arial" w:cs="Times New Roman"/>
      <w:sz w:val="24"/>
    </w:rPr>
  </w:style>
  <w:style w:type="paragraph" w:customStyle="1" w:styleId="Yamada2013">
    <w:name w:val="Yamada 2013"/>
    <w:basedOn w:val="Normal"/>
    <w:next w:val="BalloonText"/>
    <w:qFormat/>
    <w:rsid w:val="00401F65"/>
    <w:pPr>
      <w:spacing w:after="120"/>
    </w:pPr>
    <w:rPr>
      <w:rFonts w:eastAsia="Times New Roman" w:cs="Times New Roman"/>
      <w:lang w:eastAsia="fr-FR"/>
    </w:rPr>
  </w:style>
  <w:style w:type="paragraph" w:styleId="BalloonText">
    <w:name w:val="Balloon Text"/>
    <w:basedOn w:val="Normal"/>
    <w:link w:val="BalloonTextChar"/>
    <w:uiPriority w:val="99"/>
    <w:semiHidden/>
    <w:unhideWhenUsed/>
    <w:rsid w:val="00401F6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1F65"/>
    <w:rPr>
      <w:rFonts w:ascii="Lucida Grande" w:hAnsi="Lucida Grande" w:cs="Lucida Grande"/>
      <w:sz w:val="18"/>
      <w:szCs w:val="18"/>
      <w:lang w:val="en-GB"/>
    </w:rPr>
  </w:style>
  <w:style w:type="paragraph" w:customStyle="1" w:styleId="HCAJury2014">
    <w:name w:val="HCA Jury 2014"/>
    <w:basedOn w:val="Normal"/>
    <w:link w:val="HCAJury2014Char"/>
    <w:rsid w:val="00AC3861"/>
    <w:pPr>
      <w:spacing w:after="120"/>
    </w:pPr>
    <w:rPr>
      <w:rFonts w:ascii="Helvetica" w:hAnsi="Helvetica"/>
    </w:rPr>
  </w:style>
  <w:style w:type="character" w:customStyle="1" w:styleId="HCAJury2014Char">
    <w:name w:val="HCA Jury 2014 Char"/>
    <w:basedOn w:val="DefaultParagraphFont"/>
    <w:link w:val="HCAJury2014"/>
    <w:rsid w:val="00AC3861"/>
    <w:rPr>
      <w:rFonts w:ascii="Helvetica" w:hAnsi="Helvetica"/>
      <w:sz w:val="22"/>
      <w:szCs w:val="22"/>
      <w:lang w:val="en-GB"/>
    </w:rPr>
  </w:style>
  <w:style w:type="paragraph" w:customStyle="1" w:styleId="Style1">
    <w:name w:val="Style1"/>
    <w:basedOn w:val="Normal"/>
    <w:qFormat/>
    <w:rsid w:val="00AC3861"/>
    <w:pPr>
      <w:spacing w:after="120"/>
    </w:pPr>
    <w:rPr>
      <w:rFonts w:ascii="Helvetica" w:eastAsia="Calibri" w:hAnsi="Helvetica" w:cs="Times New Roman"/>
      <w:lang w:eastAsia="es-ES" w:bidi="he-IL"/>
    </w:rPr>
  </w:style>
  <w:style w:type="paragraph" w:customStyle="1" w:styleId="IBBYstyle">
    <w:name w:val="IBBY style"/>
    <w:basedOn w:val="Normal"/>
    <w:qFormat/>
    <w:rsid w:val="005525D7"/>
    <w:pPr>
      <w:spacing w:after="120"/>
    </w:pPr>
    <w:rPr>
      <w:rFonts w:eastAsia="Times New Roman" w:cs="Times New Roman"/>
      <w:lang w:eastAsia="es-ES"/>
    </w:rPr>
  </w:style>
  <w:style w:type="paragraph" w:customStyle="1" w:styleId="IBBYLetters">
    <w:name w:val="IBBY Letters"/>
    <w:basedOn w:val="Normal"/>
    <w:qFormat/>
    <w:rsid w:val="008A5070"/>
    <w:pPr>
      <w:spacing w:after="120" w:line="320" w:lineRule="exact"/>
    </w:pPr>
    <w:rPr>
      <w:rFonts w:eastAsia="Times New Roman" w:cs="Times New Roman"/>
      <w:szCs w:val="22"/>
      <w:lang w:val="en-GB"/>
    </w:rPr>
  </w:style>
  <w:style w:type="paragraph" w:customStyle="1" w:styleId="IBBYAsahi2016">
    <w:name w:val="IBBY Asahi 2016"/>
    <w:basedOn w:val="Normal"/>
    <w:qFormat/>
    <w:rsid w:val="00805384"/>
    <w:pPr>
      <w:spacing w:after="120" w:line="320" w:lineRule="exact"/>
    </w:pPr>
    <w:rPr>
      <w:rFonts w:eastAsia="Calibri" w:cs="Times New Roman"/>
      <w:szCs w:val="22"/>
      <w:lang w:val="en-GB"/>
    </w:rPr>
  </w:style>
  <w:style w:type="paragraph" w:styleId="Header">
    <w:name w:val="header"/>
    <w:basedOn w:val="Normal"/>
    <w:link w:val="HeaderChar"/>
    <w:uiPriority w:val="99"/>
    <w:unhideWhenUsed/>
    <w:rsid w:val="008F35F7"/>
    <w:pPr>
      <w:tabs>
        <w:tab w:val="center" w:pos="4320"/>
        <w:tab w:val="right" w:pos="8640"/>
      </w:tabs>
    </w:pPr>
  </w:style>
  <w:style w:type="character" w:customStyle="1" w:styleId="HeaderChar">
    <w:name w:val="Header Char"/>
    <w:basedOn w:val="DefaultParagraphFont"/>
    <w:link w:val="Header"/>
    <w:uiPriority w:val="99"/>
    <w:rsid w:val="008F35F7"/>
    <w:rPr>
      <w:rFonts w:ascii="Syntax" w:hAnsi="Syntax"/>
      <w:sz w:val="22"/>
    </w:rPr>
  </w:style>
  <w:style w:type="paragraph" w:styleId="Footer">
    <w:name w:val="footer"/>
    <w:basedOn w:val="Normal"/>
    <w:link w:val="FooterChar"/>
    <w:uiPriority w:val="99"/>
    <w:unhideWhenUsed/>
    <w:rsid w:val="008F35F7"/>
    <w:pPr>
      <w:tabs>
        <w:tab w:val="center" w:pos="4320"/>
        <w:tab w:val="right" w:pos="8640"/>
      </w:tabs>
    </w:pPr>
  </w:style>
  <w:style w:type="character" w:customStyle="1" w:styleId="FooterChar">
    <w:name w:val="Footer Char"/>
    <w:basedOn w:val="DefaultParagraphFont"/>
    <w:link w:val="Footer"/>
    <w:uiPriority w:val="99"/>
    <w:rsid w:val="008F35F7"/>
    <w:rPr>
      <w:rFonts w:ascii="Syntax" w:hAnsi="Syntax"/>
      <w:sz w:val="22"/>
    </w:rPr>
  </w:style>
  <w:style w:type="character" w:styleId="Hyperlink">
    <w:name w:val="Hyperlink"/>
    <w:basedOn w:val="DefaultParagraphFont"/>
    <w:uiPriority w:val="99"/>
    <w:unhideWhenUsed/>
    <w:rsid w:val="008F35F7"/>
    <w:rPr>
      <w:color w:val="0000FF" w:themeColor="hyperlink"/>
      <w:u w:val="single"/>
    </w:rPr>
  </w:style>
  <w:style w:type="paragraph" w:styleId="ListParagraph">
    <w:name w:val="List Paragraph"/>
    <w:basedOn w:val="Normal"/>
    <w:qFormat/>
    <w:rsid w:val="002F0668"/>
    <w:pPr>
      <w:ind w:left="720"/>
      <w:contextualSpacing/>
    </w:pPr>
    <w:rPr>
      <w:rFonts w:ascii="Century Schoolbook" w:eastAsia="Times New Roman" w:hAnsi="Century Schoolbook" w:cs="Times New Roman"/>
      <w:szCs w:val="22"/>
      <w:lang w:val="en-GB" w:eastAsia="en-GB"/>
    </w:rPr>
  </w:style>
  <w:style w:type="character" w:styleId="CommentReference">
    <w:name w:val="annotation reference"/>
    <w:basedOn w:val="DefaultParagraphFont"/>
    <w:uiPriority w:val="99"/>
    <w:semiHidden/>
    <w:unhideWhenUsed/>
    <w:rsid w:val="00512806"/>
    <w:rPr>
      <w:sz w:val="18"/>
      <w:szCs w:val="18"/>
    </w:rPr>
  </w:style>
  <w:style w:type="paragraph" w:styleId="CommentText">
    <w:name w:val="annotation text"/>
    <w:basedOn w:val="Normal"/>
    <w:link w:val="CommentTextChar"/>
    <w:uiPriority w:val="99"/>
    <w:semiHidden/>
    <w:unhideWhenUsed/>
    <w:rsid w:val="00512806"/>
    <w:rPr>
      <w:sz w:val="24"/>
    </w:rPr>
  </w:style>
  <w:style w:type="character" w:customStyle="1" w:styleId="CommentTextChar">
    <w:name w:val="Comment Text Char"/>
    <w:basedOn w:val="DefaultParagraphFont"/>
    <w:link w:val="CommentText"/>
    <w:uiPriority w:val="99"/>
    <w:semiHidden/>
    <w:rsid w:val="00512806"/>
    <w:rPr>
      <w:rFonts w:ascii="Syntax" w:hAnsi="Syntax"/>
    </w:rPr>
  </w:style>
  <w:style w:type="paragraph" w:styleId="CommentSubject">
    <w:name w:val="annotation subject"/>
    <w:basedOn w:val="CommentText"/>
    <w:next w:val="CommentText"/>
    <w:link w:val="CommentSubjectChar"/>
    <w:uiPriority w:val="99"/>
    <w:semiHidden/>
    <w:unhideWhenUsed/>
    <w:rsid w:val="00512806"/>
    <w:rPr>
      <w:b/>
      <w:bCs/>
      <w:sz w:val="20"/>
      <w:szCs w:val="20"/>
    </w:rPr>
  </w:style>
  <w:style w:type="character" w:customStyle="1" w:styleId="CommentSubjectChar">
    <w:name w:val="Comment Subject Char"/>
    <w:basedOn w:val="CommentTextChar"/>
    <w:link w:val="CommentSubject"/>
    <w:uiPriority w:val="99"/>
    <w:semiHidden/>
    <w:rsid w:val="00512806"/>
    <w:rPr>
      <w:rFonts w:ascii="Syntax" w:hAnsi="Syntax"/>
      <w:b/>
      <w:bCs/>
      <w:sz w:val="20"/>
      <w:szCs w:val="20"/>
    </w:rPr>
  </w:style>
  <w:style w:type="paragraph" w:styleId="Revision">
    <w:name w:val="Revision"/>
    <w:hidden/>
    <w:uiPriority w:val="99"/>
    <w:semiHidden/>
    <w:rsid w:val="00FB759C"/>
    <w:rPr>
      <w:rFonts w:ascii="Syntax" w:hAnsi="Syntax"/>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ibby.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bb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ibby</dc:creator>
  <cp:keywords/>
  <dc:description/>
  <cp:lastModifiedBy>Liz Page</cp:lastModifiedBy>
  <cp:revision>13</cp:revision>
  <cp:lastPrinted>2022-04-19T09:55:00Z</cp:lastPrinted>
  <dcterms:created xsi:type="dcterms:W3CDTF">2020-05-25T12:04:00Z</dcterms:created>
  <dcterms:modified xsi:type="dcterms:W3CDTF">2022-04-19T09:55:00Z</dcterms:modified>
</cp:coreProperties>
</file>