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342" w:rsidRDefault="00C44342" w:rsidP="00FA5DF3">
      <w:pPr>
        <w:jc w:val="center"/>
      </w:pPr>
    </w:p>
    <w:p w:rsidR="00C44342" w:rsidRPr="00854043" w:rsidRDefault="00C44342" w:rsidP="00FA5DF3">
      <w:pPr>
        <w:jc w:val="center"/>
        <w:rPr>
          <w:lang w:val="en-US"/>
        </w:rPr>
      </w:pPr>
      <w:r w:rsidRPr="00854043">
        <w:rPr>
          <w:lang w:val="en-US"/>
        </w:rPr>
        <w:t>Children in Crisis Program</w:t>
      </w:r>
    </w:p>
    <w:p w:rsidR="00C44342" w:rsidRPr="00C44342" w:rsidRDefault="00C44342" w:rsidP="00FA5DF3">
      <w:pPr>
        <w:jc w:val="center"/>
        <w:rPr>
          <w:lang w:val="en-US"/>
        </w:rPr>
      </w:pPr>
      <w:r w:rsidRPr="00854043">
        <w:rPr>
          <w:lang w:val="en-US"/>
        </w:rPr>
        <w:t>Earthquakes in Mexico/September 2017</w:t>
      </w:r>
    </w:p>
    <w:p w:rsidR="00C03302" w:rsidRDefault="00C03302" w:rsidP="00C44342">
      <w:pPr>
        <w:rPr>
          <w:lang w:val="en-US"/>
        </w:rPr>
      </w:pPr>
    </w:p>
    <w:p w:rsidR="00C03302" w:rsidRDefault="00C03302" w:rsidP="00C44342">
      <w:pPr>
        <w:rPr>
          <w:lang w:val="en-US"/>
        </w:rPr>
      </w:pPr>
    </w:p>
    <w:p w:rsidR="00A77B7C" w:rsidRDefault="00D005DD" w:rsidP="0028452F">
      <w:pPr>
        <w:jc w:val="both"/>
        <w:rPr>
          <w:lang w:val="en-US"/>
        </w:rPr>
      </w:pPr>
      <w:r>
        <w:rPr>
          <w:lang w:val="en-US"/>
        </w:rPr>
        <w:t>In December 2017, a</w:t>
      </w:r>
      <w:r w:rsidR="00C44342" w:rsidRPr="00C44342">
        <w:rPr>
          <w:lang w:val="en-US"/>
        </w:rPr>
        <w:t xml:space="preserve">fter receiving the </w:t>
      </w:r>
      <w:r w:rsidR="0028452F">
        <w:rPr>
          <w:lang w:val="en-US"/>
        </w:rPr>
        <w:t>re</w:t>
      </w:r>
      <w:r w:rsidR="00C44342" w:rsidRPr="00C44342">
        <w:rPr>
          <w:lang w:val="en-US"/>
        </w:rPr>
        <w:t xml:space="preserve">source </w:t>
      </w:r>
      <w:r w:rsidR="0028452F">
        <w:rPr>
          <w:lang w:val="en-US"/>
        </w:rPr>
        <w:t xml:space="preserve">of Children in Crisis that IBBY generously sent us </w:t>
      </w:r>
      <w:r w:rsidR="00C44342" w:rsidRPr="00C44342">
        <w:rPr>
          <w:lang w:val="en-US"/>
        </w:rPr>
        <w:t xml:space="preserve">to support the Mexican </w:t>
      </w:r>
      <w:r w:rsidR="00C44342">
        <w:rPr>
          <w:lang w:val="en-US"/>
        </w:rPr>
        <w:t>children and teenagers to rebuild their confid</w:t>
      </w:r>
      <w:r>
        <w:rPr>
          <w:lang w:val="en-US"/>
        </w:rPr>
        <w:t>ence and cope with their losses,</w:t>
      </w:r>
      <w:r w:rsidR="00C44342">
        <w:rPr>
          <w:lang w:val="en-US"/>
        </w:rPr>
        <w:t xml:space="preserve"> IBBY Mexico started to make alliances with other institutions or partnerships to find the way to help where there was an extreme </w:t>
      </w:r>
      <w:r w:rsidR="00902EDB">
        <w:rPr>
          <w:lang w:val="en-US"/>
        </w:rPr>
        <w:t>need of shelter and comfort, and to make our work more efficient.</w:t>
      </w:r>
      <w:r w:rsidR="00534E2C">
        <w:rPr>
          <w:lang w:val="en-US"/>
        </w:rPr>
        <w:t xml:space="preserve"> </w:t>
      </w:r>
    </w:p>
    <w:p w:rsidR="00D005DD" w:rsidRDefault="00D005DD" w:rsidP="0028452F">
      <w:pPr>
        <w:jc w:val="both"/>
        <w:rPr>
          <w:lang w:val="en-US"/>
        </w:rPr>
      </w:pPr>
      <w:r>
        <w:rPr>
          <w:lang w:val="en-US"/>
        </w:rPr>
        <w:t xml:space="preserve">Therefore we </w:t>
      </w:r>
      <w:r w:rsidRPr="0028051A">
        <w:rPr>
          <w:lang w:val="en-US"/>
        </w:rPr>
        <w:t>es</w:t>
      </w:r>
      <w:r>
        <w:rPr>
          <w:lang w:val="en-US"/>
        </w:rPr>
        <w:t>tablished a work plan with the Ministry of C</w:t>
      </w:r>
      <w:r w:rsidRPr="0028051A">
        <w:rPr>
          <w:lang w:val="en-US"/>
        </w:rPr>
        <w:t xml:space="preserve">ulture in </w:t>
      </w:r>
      <w:r w:rsidR="00DA08ED">
        <w:rPr>
          <w:lang w:val="en-US"/>
        </w:rPr>
        <w:t xml:space="preserve">the states of </w:t>
      </w:r>
      <w:r w:rsidRPr="0028051A">
        <w:rPr>
          <w:lang w:val="en-US"/>
        </w:rPr>
        <w:t>Oaxaca</w:t>
      </w:r>
      <w:r w:rsidR="00DA08ED">
        <w:rPr>
          <w:lang w:val="en-US"/>
        </w:rPr>
        <w:t xml:space="preserve"> (</w:t>
      </w:r>
      <w:proofErr w:type="spellStart"/>
      <w:r w:rsidR="00DA08ED">
        <w:rPr>
          <w:lang w:val="en-US"/>
        </w:rPr>
        <w:t>E</w:t>
      </w:r>
      <w:r w:rsidR="00854043">
        <w:rPr>
          <w:lang w:val="en-US"/>
        </w:rPr>
        <w:t>s</w:t>
      </w:r>
      <w:r w:rsidR="00DA08ED">
        <w:rPr>
          <w:lang w:val="en-US"/>
        </w:rPr>
        <w:t>pinal</w:t>
      </w:r>
      <w:proofErr w:type="spellEnd"/>
      <w:r w:rsidR="00DA08ED">
        <w:rPr>
          <w:lang w:val="en-US"/>
        </w:rPr>
        <w:t xml:space="preserve"> and </w:t>
      </w:r>
      <w:proofErr w:type="spellStart"/>
      <w:r w:rsidR="00DA08ED">
        <w:rPr>
          <w:lang w:val="en-US"/>
        </w:rPr>
        <w:t>Juchitá</w:t>
      </w:r>
      <w:r w:rsidR="00C03302">
        <w:rPr>
          <w:lang w:val="en-US"/>
        </w:rPr>
        <w:t>n</w:t>
      </w:r>
      <w:proofErr w:type="spellEnd"/>
      <w:r w:rsidR="00C03302">
        <w:rPr>
          <w:lang w:val="en-US"/>
        </w:rPr>
        <w:t>)</w:t>
      </w:r>
      <w:r w:rsidRPr="0028051A">
        <w:rPr>
          <w:lang w:val="en-US"/>
        </w:rPr>
        <w:t xml:space="preserve"> and Morelos </w:t>
      </w:r>
      <w:r>
        <w:rPr>
          <w:lang w:val="en-US"/>
        </w:rPr>
        <w:t xml:space="preserve">in order to </w:t>
      </w:r>
      <w:r w:rsidRPr="0028051A">
        <w:rPr>
          <w:lang w:val="en-US"/>
        </w:rPr>
        <w:t>work with teachers, whose schools were damaged</w:t>
      </w:r>
      <w:r>
        <w:rPr>
          <w:lang w:val="en-US"/>
        </w:rPr>
        <w:t xml:space="preserve">, providing </w:t>
      </w:r>
      <w:r w:rsidRPr="0028051A">
        <w:rPr>
          <w:lang w:val="en-US"/>
        </w:rPr>
        <w:t xml:space="preserve">them the tools </w:t>
      </w:r>
      <w:r>
        <w:rPr>
          <w:lang w:val="en-US"/>
        </w:rPr>
        <w:t xml:space="preserve">to support the children and teenagers through stories. </w:t>
      </w:r>
    </w:p>
    <w:p w:rsidR="00D005DD" w:rsidRPr="00C44342" w:rsidRDefault="00DA08ED" w:rsidP="0028452F">
      <w:pPr>
        <w:jc w:val="both"/>
        <w:rPr>
          <w:lang w:val="en-US"/>
        </w:rPr>
      </w:pPr>
      <w:r>
        <w:rPr>
          <w:lang w:val="en-US"/>
        </w:rPr>
        <w:t>In five towns of</w:t>
      </w:r>
      <w:r w:rsidR="00D005DD" w:rsidRPr="0028051A">
        <w:rPr>
          <w:lang w:val="en-US"/>
        </w:rPr>
        <w:t xml:space="preserve"> Morelos we made </w:t>
      </w:r>
      <w:r>
        <w:rPr>
          <w:lang w:val="en-US"/>
        </w:rPr>
        <w:t xml:space="preserve">an alliance with </w:t>
      </w:r>
      <w:proofErr w:type="gramStart"/>
      <w:r w:rsidR="00D005DD">
        <w:rPr>
          <w:lang w:val="en-US"/>
        </w:rPr>
        <w:t>“</w:t>
      </w:r>
      <w:r w:rsidR="00854043">
        <w:rPr>
          <w:lang w:val="en-US"/>
        </w:rPr>
        <w:t xml:space="preserve"> La</w:t>
      </w:r>
      <w:proofErr w:type="gramEnd"/>
      <w:r w:rsidR="00854043">
        <w:rPr>
          <w:lang w:val="en-US"/>
        </w:rPr>
        <w:t xml:space="preserve"> </w:t>
      </w:r>
      <w:proofErr w:type="spellStart"/>
      <w:r w:rsidR="00D005DD" w:rsidRPr="0028051A">
        <w:rPr>
          <w:lang w:val="en-US"/>
        </w:rPr>
        <w:t>Ju</w:t>
      </w:r>
      <w:r w:rsidR="00D005DD">
        <w:rPr>
          <w:lang w:val="en-US"/>
        </w:rPr>
        <w:t>garreta</w:t>
      </w:r>
      <w:proofErr w:type="spellEnd"/>
      <w:r w:rsidR="00D005DD">
        <w:rPr>
          <w:lang w:val="en-US"/>
        </w:rPr>
        <w:t>”</w:t>
      </w:r>
      <w:r w:rsidR="00D005DD" w:rsidRPr="0028051A">
        <w:rPr>
          <w:lang w:val="en-US"/>
        </w:rPr>
        <w:t>, an association we have worked</w:t>
      </w:r>
      <w:r w:rsidR="00D005DD">
        <w:rPr>
          <w:lang w:val="en-US"/>
        </w:rPr>
        <w:t xml:space="preserve"> with</w:t>
      </w:r>
      <w:r w:rsidR="00D005DD" w:rsidRPr="0028051A">
        <w:rPr>
          <w:lang w:val="en-US"/>
        </w:rPr>
        <w:t xml:space="preserve"> on several projects and which is dedicated to the promotion of r</w:t>
      </w:r>
      <w:r>
        <w:rPr>
          <w:lang w:val="en-US"/>
        </w:rPr>
        <w:t>eading in that s</w:t>
      </w:r>
      <w:r w:rsidR="00D005DD">
        <w:rPr>
          <w:lang w:val="en-US"/>
        </w:rPr>
        <w:t>tate. Together with this association</w:t>
      </w:r>
      <w:r>
        <w:rPr>
          <w:lang w:val="en-US"/>
        </w:rPr>
        <w:t>,</w:t>
      </w:r>
      <w:r w:rsidR="00D005DD">
        <w:rPr>
          <w:lang w:val="en-US"/>
        </w:rPr>
        <w:t xml:space="preserve"> we were able to </w:t>
      </w:r>
      <w:r>
        <w:rPr>
          <w:lang w:val="en-US"/>
        </w:rPr>
        <w:t xml:space="preserve">complement the work started by </w:t>
      </w:r>
      <w:r w:rsidR="00D005DD">
        <w:rPr>
          <w:lang w:val="en-US"/>
        </w:rPr>
        <w:t xml:space="preserve">UNICEF </w:t>
      </w:r>
      <w:r>
        <w:rPr>
          <w:lang w:val="en-US"/>
        </w:rPr>
        <w:t>in five of the</w:t>
      </w:r>
      <w:r w:rsidR="00D005DD">
        <w:rPr>
          <w:lang w:val="en-US"/>
        </w:rPr>
        <w:t xml:space="preserve"> “Friendly spaces” they had established. </w:t>
      </w:r>
    </w:p>
    <w:p w:rsidR="00C44342" w:rsidRDefault="00A77B7C" w:rsidP="0028452F">
      <w:pPr>
        <w:jc w:val="both"/>
        <w:rPr>
          <w:lang w:val="en-US"/>
        </w:rPr>
      </w:pPr>
      <w:r>
        <w:rPr>
          <w:lang w:val="en-US"/>
        </w:rPr>
        <w:t>Before beginning our work in different communities, t</w:t>
      </w:r>
      <w:r w:rsidR="00534E2C">
        <w:rPr>
          <w:lang w:val="en-US"/>
        </w:rPr>
        <w:t>hirty mediato</w:t>
      </w:r>
      <w:r>
        <w:rPr>
          <w:lang w:val="en-US"/>
        </w:rPr>
        <w:t xml:space="preserve">rs took a workshop given by ……… a specialist in </w:t>
      </w:r>
      <w:r w:rsidRPr="00A77B7C">
        <w:rPr>
          <w:lang w:val="en-US"/>
        </w:rPr>
        <w:t>psychological containment</w:t>
      </w:r>
      <w:r>
        <w:rPr>
          <w:lang w:val="en-US"/>
        </w:rPr>
        <w:t xml:space="preserve"> from the Universidad </w:t>
      </w:r>
      <w:proofErr w:type="spellStart"/>
      <w:r>
        <w:rPr>
          <w:lang w:val="en-US"/>
        </w:rPr>
        <w:t>Autónoma</w:t>
      </w:r>
      <w:proofErr w:type="spellEnd"/>
      <w:r>
        <w:rPr>
          <w:lang w:val="en-US"/>
        </w:rPr>
        <w:t xml:space="preserve"> de México (</w:t>
      </w:r>
      <w:r w:rsidRPr="00A77B7C">
        <w:rPr>
          <w:lang w:val="en-US"/>
        </w:rPr>
        <w:t>Autonomous University of Mexico</w:t>
      </w:r>
      <w:r w:rsidR="00DA08ED">
        <w:rPr>
          <w:lang w:val="en-US"/>
        </w:rPr>
        <w:t>). W</w:t>
      </w:r>
      <w:r>
        <w:rPr>
          <w:lang w:val="en-US"/>
        </w:rPr>
        <w:t xml:space="preserve">e had a workshop </w:t>
      </w:r>
      <w:r w:rsidR="00854043">
        <w:rPr>
          <w:lang w:val="en-US"/>
        </w:rPr>
        <w:t>called “</w:t>
      </w:r>
      <w:r w:rsidRPr="00AD26EA">
        <w:rPr>
          <w:color w:val="000000" w:themeColor="text1"/>
          <w:lang w:val="en-US"/>
        </w:rPr>
        <w:t>Metaphors, doors and windows"</w:t>
      </w:r>
      <w:r w:rsidR="00D005DD">
        <w:rPr>
          <w:color w:val="000000" w:themeColor="text1"/>
          <w:lang w:val="en-US"/>
        </w:rPr>
        <w:t xml:space="preserve"> </w:t>
      </w:r>
      <w:r>
        <w:rPr>
          <w:lang w:val="en-US"/>
        </w:rPr>
        <w:t>given by the</w:t>
      </w:r>
      <w:r w:rsidR="00C03302">
        <w:rPr>
          <w:lang w:val="en-US"/>
        </w:rPr>
        <w:t xml:space="preserve"> Ministry of Culture.</w:t>
      </w:r>
    </w:p>
    <w:p w:rsidR="00C03302" w:rsidRDefault="00C03302" w:rsidP="0028452F">
      <w:pPr>
        <w:jc w:val="both"/>
        <w:rPr>
          <w:lang w:val="en-US"/>
        </w:rPr>
      </w:pPr>
      <w:r>
        <w:rPr>
          <w:lang w:val="en-US"/>
        </w:rPr>
        <w:t xml:space="preserve">More recently IBBY Mexico has started to organize a Bunko in San Gregorio, </w:t>
      </w:r>
      <w:proofErr w:type="spellStart"/>
      <w:r>
        <w:rPr>
          <w:lang w:val="en-US"/>
        </w:rPr>
        <w:t>Xochimilco</w:t>
      </w:r>
      <w:proofErr w:type="spellEnd"/>
      <w:r>
        <w:rPr>
          <w:lang w:val="en-US"/>
        </w:rPr>
        <w:t xml:space="preserve">. </w:t>
      </w:r>
    </w:p>
    <w:p w:rsidR="00C03302" w:rsidRDefault="009B04A5" w:rsidP="0028452F">
      <w:pPr>
        <w:jc w:val="both"/>
        <w:rPr>
          <w:lang w:val="en-US"/>
        </w:rPr>
      </w:pPr>
      <w:r w:rsidRPr="009B04A5">
        <w:rPr>
          <w:lang w:val="en-US"/>
        </w:rPr>
        <w:t>B</w:t>
      </w:r>
      <w:r>
        <w:rPr>
          <w:lang w:val="en-US"/>
        </w:rPr>
        <w:t>elow are the reports of each place</w:t>
      </w: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C03302" w:rsidRDefault="00C03302" w:rsidP="00FA5DF3">
      <w:pPr>
        <w:jc w:val="center"/>
        <w:rPr>
          <w:lang w:val="en-US"/>
        </w:rPr>
      </w:pPr>
    </w:p>
    <w:p w:rsidR="00FA5DF3" w:rsidRPr="00854043" w:rsidRDefault="00FA5DF3" w:rsidP="00FA5DF3">
      <w:pPr>
        <w:jc w:val="center"/>
      </w:pPr>
      <w:r w:rsidRPr="00854043">
        <w:t>OAXACA</w:t>
      </w:r>
    </w:p>
    <w:p w:rsidR="00FA5DF3" w:rsidRPr="00854043" w:rsidRDefault="00FA5DF3" w:rsidP="00FA5DF3"/>
    <w:p w:rsidR="00B21560" w:rsidRPr="00C66B87" w:rsidRDefault="00B21560" w:rsidP="00B21560">
      <w:pPr>
        <w:jc w:val="both"/>
        <w:rPr>
          <w:rFonts w:cstheme="minorHAnsi"/>
          <w:b/>
          <w:lang w:val="en-US"/>
        </w:rPr>
      </w:pPr>
      <w:r w:rsidRPr="00C66B87">
        <w:rPr>
          <w:rFonts w:cstheme="minorHAnsi"/>
          <w:b/>
          <w:lang w:val="en-US"/>
        </w:rPr>
        <w:t xml:space="preserve">IBBY Mexico – Ministry of Culture </w:t>
      </w:r>
    </w:p>
    <w:p w:rsidR="00B21560" w:rsidRDefault="00B21560" w:rsidP="00FA5DF3"/>
    <w:p w:rsidR="00FA5DF3" w:rsidRPr="00AD26EA" w:rsidRDefault="00FA5DF3" w:rsidP="00FA5DF3">
      <w:r w:rsidRPr="00AD26EA">
        <w:t xml:space="preserve">El “Espinal” and “Juchitán”, Oaxaca </w:t>
      </w:r>
    </w:p>
    <w:p w:rsidR="00FA5DF3" w:rsidRPr="00AD26EA" w:rsidRDefault="00FA5DF3" w:rsidP="00FA5DF3">
      <w:pPr>
        <w:jc w:val="both"/>
        <w:rPr>
          <w:color w:val="000000" w:themeColor="text1"/>
          <w:lang w:val="en-US"/>
        </w:rPr>
      </w:pPr>
      <w:r w:rsidRPr="00AD26EA">
        <w:rPr>
          <w:color w:val="000000" w:themeColor="text1"/>
          <w:lang w:val="en-US"/>
        </w:rPr>
        <w:t>Workshops on "Metaphors, doors a</w:t>
      </w:r>
      <w:r w:rsidR="00B21560">
        <w:rPr>
          <w:color w:val="000000" w:themeColor="text1"/>
          <w:lang w:val="en-US"/>
        </w:rPr>
        <w:t xml:space="preserve">nd windows", coordinated by </w:t>
      </w:r>
      <w:r w:rsidRPr="00AD26EA">
        <w:rPr>
          <w:color w:val="000000" w:themeColor="text1"/>
          <w:lang w:val="en-US"/>
        </w:rPr>
        <w:t>IBBY Mexico together with the Ministry of Culture of Mexico, and the Ministry of Culture of the State of Oaxaca. Report of the Section of "Intervention in crisis".</w:t>
      </w:r>
    </w:p>
    <w:p w:rsidR="00FA5DF3" w:rsidRPr="00FC0155"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US" w:eastAsia="es-MX"/>
        </w:rPr>
      </w:pPr>
      <w:r w:rsidRPr="00854043">
        <w:rPr>
          <w:rFonts w:eastAsia="Times New Roman" w:cstheme="minorHAnsi"/>
          <w:color w:val="212121"/>
          <w:lang w:val="en-US" w:eastAsia="es-MX"/>
        </w:rPr>
        <w:t>The reading promoter and the people in his reading circle generate a space not only for listening, but also for meeting and exchanging ideas, feelings and situations. Literature provides people with the possibility of identifying themselves in their experiences.</w:t>
      </w:r>
    </w:p>
    <w:p w:rsidR="00B21560" w:rsidRDefault="00B21560" w:rsidP="00FA5DF3">
      <w:pPr>
        <w:jc w:val="both"/>
        <w:rPr>
          <w:rFonts w:cstheme="minorHAnsi"/>
          <w:lang w:val="en-US"/>
        </w:rPr>
      </w:pPr>
    </w:p>
    <w:p w:rsidR="00FA5DF3" w:rsidRPr="00CB249F" w:rsidRDefault="00FA5DF3" w:rsidP="00FA5DF3">
      <w:pPr>
        <w:jc w:val="both"/>
        <w:rPr>
          <w:lang w:val="en-US"/>
        </w:rPr>
      </w:pPr>
      <w:r>
        <w:rPr>
          <w:lang w:val="en-US"/>
        </w:rPr>
        <w:t>Workshops O</w:t>
      </w:r>
      <w:r w:rsidRPr="00CB249F">
        <w:rPr>
          <w:lang w:val="en-US"/>
        </w:rPr>
        <w:t>bjective</w:t>
      </w:r>
      <w:r>
        <w:rPr>
          <w:lang w:val="en-US"/>
        </w:rPr>
        <w:t>s</w:t>
      </w:r>
    </w:p>
    <w:p w:rsidR="00FA5DF3" w:rsidRPr="00CB249F" w:rsidRDefault="00FA5DF3" w:rsidP="00FA5DF3">
      <w:pPr>
        <w:jc w:val="both"/>
        <w:rPr>
          <w:lang w:val="en-US"/>
        </w:rPr>
      </w:pPr>
      <w:r w:rsidRPr="00CB249F">
        <w:rPr>
          <w:lang w:val="en-US"/>
        </w:rPr>
        <w:t xml:space="preserve">- </w:t>
      </w:r>
      <w:r w:rsidRPr="00AD26EA">
        <w:rPr>
          <w:color w:val="000000" w:themeColor="text1"/>
          <w:lang w:val="en-US"/>
        </w:rPr>
        <w:t>Provide participants with a series of tools that allow them to strengthen, among other benefits, reading and breathing that contribute to the recovery of the level of functioning and well-being of the people and communities affected by the earthquake of September 7, 2018, in the state of Oaxaca.</w:t>
      </w:r>
    </w:p>
    <w:p w:rsidR="00FA5DF3" w:rsidRDefault="00FA5DF3" w:rsidP="00FA5DF3">
      <w:pPr>
        <w:jc w:val="both"/>
        <w:rPr>
          <w:lang w:val="en-US"/>
        </w:rPr>
      </w:pPr>
      <w:r>
        <w:rPr>
          <w:lang w:val="en-US"/>
        </w:rPr>
        <w:t>- G</w:t>
      </w:r>
      <w:r w:rsidRPr="00FA5D2F">
        <w:rPr>
          <w:lang w:val="en-US"/>
        </w:rPr>
        <w:t>enerate meaningful experiences through Literature, as well as solidarity support, which facilitate a situation of constructive change in the context of the communities</w:t>
      </w:r>
      <w:r>
        <w:rPr>
          <w:lang w:val="en-US"/>
        </w:rPr>
        <w:t>.</w:t>
      </w:r>
    </w:p>
    <w:p w:rsidR="00FA5DF3" w:rsidRDefault="00FA5DF3" w:rsidP="00FA5DF3">
      <w:pPr>
        <w:jc w:val="both"/>
        <w:rPr>
          <w:lang w:val="en-US"/>
        </w:rPr>
      </w:pPr>
      <w:r>
        <w:rPr>
          <w:lang w:val="en-US"/>
        </w:rPr>
        <w:t xml:space="preserve">During the workshop </w:t>
      </w:r>
    </w:p>
    <w:p w:rsidR="00FA5DF3" w:rsidRPr="00854043" w:rsidRDefault="00FA5DF3" w:rsidP="00FA5DF3">
      <w:pPr>
        <w:pStyle w:val="HTMLconformatoprevio"/>
        <w:numPr>
          <w:ilvl w:val="0"/>
          <w:numId w:val="1"/>
        </w:numPr>
        <w:shd w:val="clear" w:color="auto" w:fill="FFFFFF"/>
        <w:ind w:left="426" w:hanging="141"/>
        <w:jc w:val="both"/>
        <w:rPr>
          <w:rFonts w:asciiTheme="minorHAnsi" w:hAnsiTheme="minorHAnsi" w:cstheme="minorHAnsi"/>
          <w:color w:val="212121"/>
          <w:sz w:val="22"/>
          <w:szCs w:val="22"/>
          <w:lang w:val="en-US"/>
        </w:rPr>
      </w:pPr>
      <w:r w:rsidRPr="00854043">
        <w:rPr>
          <w:rFonts w:asciiTheme="minorHAnsi" w:hAnsiTheme="minorHAnsi" w:cstheme="minorHAnsi"/>
          <w:color w:val="212121"/>
          <w:sz w:val="22"/>
          <w:szCs w:val="22"/>
          <w:lang w:val="en-US"/>
        </w:rPr>
        <w:t>“</w:t>
      </w:r>
      <w:proofErr w:type="spellStart"/>
      <w:r w:rsidRPr="00854043">
        <w:rPr>
          <w:rFonts w:asciiTheme="minorHAnsi" w:hAnsiTheme="minorHAnsi" w:cstheme="minorHAnsi"/>
          <w:color w:val="000000" w:themeColor="text1"/>
          <w:sz w:val="22"/>
          <w:szCs w:val="22"/>
          <w:lang w:val="en-US"/>
        </w:rPr>
        <w:t>Colibri</w:t>
      </w:r>
      <w:proofErr w:type="spellEnd"/>
      <w:r w:rsidRPr="00854043">
        <w:rPr>
          <w:rFonts w:asciiTheme="minorHAnsi" w:hAnsiTheme="minorHAnsi" w:cstheme="minorHAnsi"/>
          <w:color w:val="000000" w:themeColor="text1"/>
          <w:sz w:val="22"/>
          <w:szCs w:val="22"/>
          <w:lang w:val="en-US"/>
        </w:rPr>
        <w:t xml:space="preserve">”, a story edited by the Reencounter Therapy Foundation, was read by the mediator and, at the same time, the participants worked with clay while listening to the story. </w:t>
      </w:r>
      <w:r w:rsidRPr="00613A4D">
        <w:rPr>
          <w:rFonts w:asciiTheme="minorHAnsi" w:eastAsiaTheme="minorHAnsi" w:hAnsiTheme="minorHAnsi" w:cstheme="minorBidi"/>
          <w:color w:val="000000" w:themeColor="text1"/>
          <w:sz w:val="22"/>
          <w:szCs w:val="22"/>
          <w:lang w:val="en-US" w:eastAsia="en-US"/>
        </w:rPr>
        <w:t>Individually,</w:t>
      </w:r>
      <w:r w:rsidRPr="00854043">
        <w:rPr>
          <w:rFonts w:asciiTheme="minorHAnsi" w:hAnsiTheme="minorHAnsi" w:cstheme="minorHAnsi"/>
          <w:color w:val="000000" w:themeColor="text1"/>
          <w:sz w:val="22"/>
          <w:szCs w:val="22"/>
          <w:lang w:val="en-US"/>
        </w:rPr>
        <w:t xml:space="preserve"> </w:t>
      </w:r>
      <w:r w:rsidRPr="00613A4D">
        <w:rPr>
          <w:rFonts w:asciiTheme="minorHAnsi" w:eastAsiaTheme="minorHAnsi" w:hAnsiTheme="minorHAnsi" w:cstheme="minorBidi"/>
          <w:color w:val="000000" w:themeColor="text1"/>
          <w:sz w:val="22"/>
          <w:szCs w:val="22"/>
          <w:lang w:val="en-US" w:eastAsia="en-US"/>
        </w:rPr>
        <w:t>the</w:t>
      </w:r>
      <w:r w:rsidRPr="00854043">
        <w:rPr>
          <w:rFonts w:asciiTheme="minorHAnsi" w:hAnsiTheme="minorHAnsi" w:cstheme="minorHAnsi"/>
          <w:color w:val="000000" w:themeColor="text1"/>
          <w:sz w:val="22"/>
          <w:szCs w:val="22"/>
          <w:lang w:val="en-US"/>
        </w:rPr>
        <w:t>y identified the part of the story that was or seemed closer to the experience they had been through.</w:t>
      </w:r>
    </w:p>
    <w:p w:rsidR="00FA5DF3" w:rsidRPr="00854043" w:rsidRDefault="00FA5DF3" w:rsidP="00FA5DF3">
      <w:pPr>
        <w:pStyle w:val="HTMLconformatoprevio"/>
        <w:numPr>
          <w:ilvl w:val="0"/>
          <w:numId w:val="1"/>
        </w:numPr>
        <w:shd w:val="clear" w:color="auto" w:fill="FFFFFF"/>
        <w:tabs>
          <w:tab w:val="clear" w:pos="916"/>
        </w:tabs>
        <w:ind w:left="426" w:hanging="141"/>
        <w:jc w:val="both"/>
        <w:rPr>
          <w:rFonts w:asciiTheme="minorHAnsi" w:hAnsiTheme="minorHAnsi" w:cstheme="minorHAnsi"/>
          <w:color w:val="000000" w:themeColor="text1"/>
          <w:sz w:val="22"/>
          <w:szCs w:val="22"/>
          <w:lang w:val="en-US"/>
        </w:rPr>
      </w:pPr>
      <w:r w:rsidRPr="00854043">
        <w:rPr>
          <w:rFonts w:asciiTheme="minorHAnsi" w:hAnsiTheme="minorHAnsi" w:cstheme="minorHAnsi"/>
          <w:color w:val="000000" w:themeColor="text1"/>
          <w:sz w:val="22"/>
          <w:szCs w:val="22"/>
          <w:lang w:val="en-US"/>
        </w:rPr>
        <w:t xml:space="preserve">An ample variety of books with different was also offered, with which the participants identified themselves. They then formed teams and shared a chosen story.  In every team, they identified the episode, character, and values that, together </w:t>
      </w:r>
      <w:r w:rsidR="00854043" w:rsidRPr="00854043">
        <w:rPr>
          <w:rFonts w:asciiTheme="minorHAnsi" w:hAnsiTheme="minorHAnsi" w:cstheme="minorHAnsi"/>
          <w:color w:val="000000" w:themeColor="text1"/>
          <w:sz w:val="22"/>
          <w:szCs w:val="22"/>
          <w:lang w:val="en-US"/>
        </w:rPr>
        <w:t>with the</w:t>
      </w:r>
      <w:r w:rsidRPr="00854043">
        <w:rPr>
          <w:rFonts w:asciiTheme="minorHAnsi" w:hAnsiTheme="minorHAnsi" w:cstheme="minorHAnsi"/>
          <w:color w:val="000000" w:themeColor="text1"/>
          <w:sz w:val="22"/>
          <w:szCs w:val="22"/>
          <w:lang w:val="en-US"/>
        </w:rPr>
        <w:t xml:space="preserve"> episode already identified from the collective reading of "</w:t>
      </w:r>
      <w:proofErr w:type="spellStart"/>
      <w:r w:rsidRPr="00854043">
        <w:rPr>
          <w:rFonts w:asciiTheme="minorHAnsi" w:hAnsiTheme="minorHAnsi" w:cstheme="minorHAnsi"/>
          <w:color w:val="000000" w:themeColor="text1"/>
          <w:sz w:val="22"/>
          <w:szCs w:val="22"/>
          <w:lang w:val="en-US"/>
        </w:rPr>
        <w:t>Colibrí</w:t>
      </w:r>
      <w:proofErr w:type="spellEnd"/>
      <w:r w:rsidRPr="00854043">
        <w:rPr>
          <w:rFonts w:asciiTheme="minorHAnsi" w:hAnsiTheme="minorHAnsi" w:cstheme="minorHAnsi"/>
          <w:color w:val="000000" w:themeColor="text1"/>
          <w:sz w:val="22"/>
          <w:szCs w:val="22"/>
          <w:lang w:val="en-US"/>
        </w:rPr>
        <w:t xml:space="preserve">", </w:t>
      </w:r>
      <w:r w:rsidR="00854043" w:rsidRPr="00854043">
        <w:rPr>
          <w:rFonts w:asciiTheme="minorHAnsi" w:hAnsiTheme="minorHAnsi" w:cstheme="minorHAnsi"/>
          <w:color w:val="000000" w:themeColor="text1"/>
          <w:sz w:val="22"/>
          <w:szCs w:val="22"/>
          <w:lang w:val="en-US"/>
        </w:rPr>
        <w:t>allowed the</w:t>
      </w:r>
      <w:r w:rsidRPr="00854043">
        <w:rPr>
          <w:rFonts w:asciiTheme="minorHAnsi" w:hAnsiTheme="minorHAnsi" w:cstheme="minorHAnsi"/>
          <w:color w:val="000000" w:themeColor="text1"/>
          <w:sz w:val="22"/>
          <w:szCs w:val="22"/>
          <w:lang w:val="en-US"/>
        </w:rPr>
        <w:t xml:space="preserve"> participants to create their own story.</w:t>
      </w:r>
    </w:p>
    <w:p w:rsidR="00FA5DF3" w:rsidRPr="00613A4D" w:rsidRDefault="00FA5DF3" w:rsidP="00FA5DF3">
      <w:pPr>
        <w:pStyle w:val="HTMLconformatoprevio"/>
        <w:numPr>
          <w:ilvl w:val="1"/>
          <w:numId w:val="1"/>
        </w:numPr>
        <w:shd w:val="clear" w:color="auto" w:fill="FFFFFF"/>
        <w:tabs>
          <w:tab w:val="clear" w:pos="916"/>
        </w:tabs>
        <w:ind w:left="426" w:hanging="141"/>
        <w:jc w:val="both"/>
        <w:rPr>
          <w:rFonts w:asciiTheme="minorHAnsi" w:hAnsiTheme="minorHAnsi" w:cstheme="minorHAnsi"/>
          <w:color w:val="000000" w:themeColor="text1"/>
          <w:sz w:val="22"/>
          <w:szCs w:val="22"/>
          <w:lang w:val="en-US"/>
        </w:rPr>
      </w:pPr>
      <w:r w:rsidRPr="00854043">
        <w:rPr>
          <w:rFonts w:asciiTheme="minorHAnsi" w:hAnsiTheme="minorHAnsi" w:cstheme="minorHAnsi"/>
          <w:color w:val="000000" w:themeColor="text1"/>
          <w:sz w:val="22"/>
          <w:szCs w:val="22"/>
          <w:lang w:val="en-US"/>
        </w:rPr>
        <w:t xml:space="preserve">A collective sharing was carried out, in which each team read its story. </w:t>
      </w:r>
      <w:r w:rsidRPr="00613A4D">
        <w:rPr>
          <w:rFonts w:asciiTheme="minorHAnsi" w:hAnsiTheme="minorHAnsi" w:cstheme="minorHAnsi"/>
          <w:color w:val="000000" w:themeColor="text1"/>
          <w:sz w:val="22"/>
          <w:szCs w:val="22"/>
        </w:rPr>
        <w:t xml:space="preserve">Final </w:t>
      </w:r>
      <w:proofErr w:type="spellStart"/>
      <w:r w:rsidRPr="00613A4D">
        <w:rPr>
          <w:rFonts w:asciiTheme="minorHAnsi" w:hAnsiTheme="minorHAnsi" w:cstheme="minorHAnsi"/>
          <w:color w:val="000000" w:themeColor="text1"/>
          <w:sz w:val="22"/>
          <w:szCs w:val="22"/>
        </w:rPr>
        <w:t>comments</w:t>
      </w:r>
      <w:proofErr w:type="spellEnd"/>
      <w:r w:rsidRPr="00613A4D">
        <w:rPr>
          <w:rFonts w:asciiTheme="minorHAnsi" w:hAnsiTheme="minorHAnsi" w:cstheme="minorHAnsi"/>
          <w:color w:val="000000" w:themeColor="text1"/>
          <w:sz w:val="22"/>
          <w:szCs w:val="22"/>
        </w:rPr>
        <w:t xml:space="preserve"> </w:t>
      </w:r>
      <w:proofErr w:type="spellStart"/>
      <w:r w:rsidRPr="00613A4D">
        <w:rPr>
          <w:rFonts w:asciiTheme="minorHAnsi" w:hAnsiTheme="minorHAnsi" w:cstheme="minorHAnsi"/>
          <w:color w:val="000000" w:themeColor="text1"/>
          <w:sz w:val="22"/>
          <w:szCs w:val="22"/>
        </w:rPr>
        <w:t>were</w:t>
      </w:r>
      <w:proofErr w:type="spellEnd"/>
      <w:r w:rsidRPr="00613A4D">
        <w:rPr>
          <w:rFonts w:asciiTheme="minorHAnsi" w:hAnsiTheme="minorHAnsi" w:cstheme="minorHAnsi"/>
          <w:color w:val="000000" w:themeColor="text1"/>
          <w:sz w:val="22"/>
          <w:szCs w:val="22"/>
        </w:rPr>
        <w:t xml:space="preserve"> </w:t>
      </w:r>
      <w:proofErr w:type="spellStart"/>
      <w:r w:rsidRPr="00613A4D">
        <w:rPr>
          <w:rFonts w:asciiTheme="minorHAnsi" w:hAnsiTheme="minorHAnsi" w:cstheme="minorHAnsi"/>
          <w:color w:val="000000" w:themeColor="text1"/>
          <w:sz w:val="22"/>
          <w:szCs w:val="22"/>
        </w:rPr>
        <w:t>made</w:t>
      </w:r>
      <w:proofErr w:type="spellEnd"/>
      <w:r w:rsidRPr="00613A4D">
        <w:rPr>
          <w:rFonts w:asciiTheme="minorHAnsi" w:hAnsiTheme="minorHAnsi" w:cstheme="minorHAnsi"/>
          <w:color w:val="000000" w:themeColor="text1"/>
          <w:sz w:val="22"/>
          <w:szCs w:val="22"/>
        </w:rPr>
        <w:t xml:space="preserve"> </w:t>
      </w:r>
      <w:proofErr w:type="spellStart"/>
      <w:r w:rsidRPr="00613A4D">
        <w:rPr>
          <w:rFonts w:asciiTheme="minorHAnsi" w:hAnsiTheme="minorHAnsi" w:cstheme="minorHAnsi"/>
          <w:color w:val="000000" w:themeColor="text1"/>
          <w:sz w:val="22"/>
          <w:szCs w:val="22"/>
        </w:rPr>
        <w:t>for</w:t>
      </w:r>
      <w:proofErr w:type="spellEnd"/>
      <w:r w:rsidRPr="00613A4D">
        <w:rPr>
          <w:rFonts w:asciiTheme="minorHAnsi" w:hAnsiTheme="minorHAnsi" w:cstheme="minorHAnsi"/>
          <w:color w:val="000000" w:themeColor="text1"/>
          <w:sz w:val="22"/>
          <w:szCs w:val="22"/>
        </w:rPr>
        <w:t xml:space="preserve"> the closing.</w:t>
      </w:r>
    </w:p>
    <w:p w:rsidR="00FA5DF3" w:rsidRDefault="00FA5DF3" w:rsidP="00FA5DF3">
      <w:pPr>
        <w:rPr>
          <w:rFonts w:cstheme="minorHAnsi"/>
          <w:lang w:val="en-US"/>
        </w:rPr>
      </w:pPr>
      <w:r>
        <w:rPr>
          <w:noProof/>
          <w:lang w:eastAsia="es-MX"/>
        </w:rPr>
        <w:lastRenderedPageBreak/>
        <w:drawing>
          <wp:inline distT="0" distB="0" distL="0" distR="0">
            <wp:extent cx="4467225" cy="335041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chitán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02039" cy="3376529"/>
                    </a:xfrm>
                    <a:prstGeom prst="rect">
                      <a:avLst/>
                    </a:prstGeom>
                  </pic:spPr>
                </pic:pic>
              </a:graphicData>
            </a:graphic>
          </wp:inline>
        </w:drawing>
      </w:r>
    </w:p>
    <w:p w:rsidR="00FA5DF3" w:rsidRDefault="00FA5DF3" w:rsidP="00FA5DF3">
      <w:pPr>
        <w:rPr>
          <w:rFonts w:cstheme="minorHAnsi"/>
          <w:lang w:val="en-US"/>
        </w:rPr>
      </w:pPr>
      <w:r>
        <w:rPr>
          <w:rFonts w:cstheme="minorHAnsi"/>
          <w:lang w:val="en-US"/>
        </w:rPr>
        <w:t>“</w:t>
      </w:r>
      <w:proofErr w:type="spellStart"/>
      <w:r>
        <w:rPr>
          <w:rFonts w:cstheme="minorHAnsi"/>
          <w:lang w:val="en-US"/>
        </w:rPr>
        <w:t>Juchitán</w:t>
      </w:r>
      <w:proofErr w:type="spellEnd"/>
      <w:r>
        <w:rPr>
          <w:rFonts w:cstheme="minorHAnsi"/>
          <w:lang w:val="en-US"/>
        </w:rPr>
        <w:t>”, Oaxaca</w:t>
      </w:r>
    </w:p>
    <w:p w:rsidR="00FA5DF3" w:rsidRDefault="00FA5DF3" w:rsidP="00FA5DF3">
      <w:pPr>
        <w:rPr>
          <w:rFonts w:cstheme="minorHAnsi"/>
          <w:lang w:val="en-US"/>
        </w:rPr>
      </w:pPr>
      <w:r w:rsidRPr="00642825">
        <w:rPr>
          <w:rFonts w:cstheme="minorHAnsi"/>
          <w:noProof/>
          <w:lang w:eastAsia="es-MX"/>
        </w:rPr>
        <w:drawing>
          <wp:inline distT="0" distB="0" distL="0" distR="0">
            <wp:extent cx="4419599" cy="3314700"/>
            <wp:effectExtent l="0" t="0" r="635" b="0"/>
            <wp:docPr id="2" name="Imagen 2" descr="C:\Users\Pequeños\Downloads\IMG-201802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queños\Downloads\IMG-20180210-WA0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8919" cy="3359190"/>
                    </a:xfrm>
                    <a:prstGeom prst="rect">
                      <a:avLst/>
                    </a:prstGeom>
                    <a:noFill/>
                    <a:ln>
                      <a:noFill/>
                    </a:ln>
                  </pic:spPr>
                </pic:pic>
              </a:graphicData>
            </a:graphic>
          </wp:inline>
        </w:drawing>
      </w:r>
    </w:p>
    <w:p w:rsidR="00FA5DF3" w:rsidRDefault="00FA5DF3" w:rsidP="00FA5DF3">
      <w:pPr>
        <w:rPr>
          <w:rFonts w:cstheme="minorHAnsi"/>
          <w:lang w:val="en-US"/>
        </w:rPr>
      </w:pPr>
      <w:r>
        <w:rPr>
          <w:rFonts w:cstheme="minorHAnsi"/>
          <w:lang w:val="en-US"/>
        </w:rPr>
        <w:t xml:space="preserve">“El </w:t>
      </w:r>
      <w:proofErr w:type="spellStart"/>
      <w:r>
        <w:rPr>
          <w:rFonts w:cstheme="minorHAnsi"/>
          <w:lang w:val="en-US"/>
        </w:rPr>
        <w:t>Espinal</w:t>
      </w:r>
      <w:proofErr w:type="spellEnd"/>
      <w:r>
        <w:rPr>
          <w:rFonts w:cstheme="minorHAnsi"/>
          <w:lang w:val="en-US"/>
        </w:rPr>
        <w:t>”, Oaxaca</w:t>
      </w:r>
    </w:p>
    <w:p w:rsidR="00FA5DF3" w:rsidRDefault="00FA5DF3" w:rsidP="00FA5DF3">
      <w:pPr>
        <w:rPr>
          <w:rFonts w:cstheme="minorHAnsi"/>
          <w:lang w:val="en-US"/>
        </w:rPr>
      </w:pPr>
      <w:r w:rsidRPr="00642825">
        <w:rPr>
          <w:rFonts w:cstheme="minorHAnsi"/>
          <w:noProof/>
          <w:lang w:eastAsia="es-MX"/>
        </w:rPr>
        <w:lastRenderedPageBreak/>
        <w:drawing>
          <wp:inline distT="0" distB="0" distL="0" distR="0">
            <wp:extent cx="4562475" cy="3421857"/>
            <wp:effectExtent l="0" t="0" r="0" b="7620"/>
            <wp:docPr id="3" name="Imagen 3" descr="C:\Users\Pequeños\Downloads\20180210_1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queños\Downloads\20180210_180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6656" cy="3424992"/>
                    </a:xfrm>
                    <a:prstGeom prst="rect">
                      <a:avLst/>
                    </a:prstGeom>
                    <a:noFill/>
                    <a:ln>
                      <a:noFill/>
                    </a:ln>
                  </pic:spPr>
                </pic:pic>
              </a:graphicData>
            </a:graphic>
          </wp:inline>
        </w:drawing>
      </w:r>
    </w:p>
    <w:p w:rsidR="00FA5DF3" w:rsidRDefault="00FA5DF3" w:rsidP="00FA5DF3">
      <w:pPr>
        <w:rPr>
          <w:rFonts w:cstheme="minorHAnsi"/>
          <w:lang w:val="en-US"/>
        </w:rPr>
      </w:pPr>
      <w:r>
        <w:rPr>
          <w:rFonts w:cstheme="minorHAnsi"/>
          <w:lang w:val="en-US"/>
        </w:rPr>
        <w:t xml:space="preserve">“El </w:t>
      </w:r>
      <w:proofErr w:type="spellStart"/>
      <w:r>
        <w:rPr>
          <w:rFonts w:cstheme="minorHAnsi"/>
          <w:lang w:val="en-US"/>
        </w:rPr>
        <w:t>Espinal</w:t>
      </w:r>
      <w:proofErr w:type="spellEnd"/>
      <w:r>
        <w:rPr>
          <w:rFonts w:cstheme="minorHAnsi"/>
          <w:lang w:val="en-US"/>
        </w:rPr>
        <w:t>”, Oaxaca</w:t>
      </w: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1D4BE8" w:rsidRDefault="001D4BE8" w:rsidP="001D4BE8">
      <w:pPr>
        <w:pStyle w:val="HTMLconformatoprevio"/>
        <w:shd w:val="clear" w:color="auto" w:fill="FFFFFF"/>
        <w:jc w:val="center"/>
        <w:rPr>
          <w:rFonts w:asciiTheme="minorHAnsi" w:hAnsiTheme="minorHAnsi" w:cstheme="minorHAnsi"/>
          <w:b/>
          <w:color w:val="212121"/>
          <w:sz w:val="22"/>
          <w:szCs w:val="22"/>
          <w:lang w:val="en-US"/>
        </w:rPr>
      </w:pPr>
    </w:p>
    <w:p w:rsidR="00FA5DF3" w:rsidRPr="00854043" w:rsidRDefault="00FA5DF3" w:rsidP="001D4BE8">
      <w:pPr>
        <w:pStyle w:val="HTMLconformatoprevio"/>
        <w:shd w:val="clear" w:color="auto" w:fill="FFFFFF"/>
        <w:jc w:val="center"/>
        <w:rPr>
          <w:rFonts w:asciiTheme="minorHAnsi" w:hAnsiTheme="minorHAnsi" w:cstheme="minorHAnsi"/>
          <w:b/>
          <w:color w:val="212121"/>
          <w:sz w:val="22"/>
          <w:szCs w:val="22"/>
          <w:lang w:val="en-US"/>
        </w:rPr>
      </w:pPr>
      <w:r w:rsidRPr="00854043">
        <w:rPr>
          <w:rFonts w:asciiTheme="minorHAnsi" w:hAnsiTheme="minorHAnsi" w:cstheme="minorHAnsi"/>
          <w:b/>
          <w:color w:val="212121"/>
          <w:sz w:val="22"/>
          <w:szCs w:val="22"/>
          <w:lang w:val="en-US"/>
        </w:rPr>
        <w:lastRenderedPageBreak/>
        <w:t>REPORT OF ACTIVITIES OF GROUPS WITH READING CIRCLES</w:t>
      </w:r>
    </w:p>
    <w:p w:rsidR="00FA5DF3" w:rsidRPr="00C66B87" w:rsidRDefault="00FA5DF3" w:rsidP="00FA5DF3">
      <w:pPr>
        <w:pStyle w:val="HTMLconformatoprevio"/>
        <w:shd w:val="clear" w:color="auto" w:fill="FFFFFF"/>
        <w:jc w:val="center"/>
        <w:rPr>
          <w:rFonts w:asciiTheme="minorHAnsi" w:hAnsiTheme="minorHAnsi" w:cstheme="minorHAnsi"/>
          <w:b/>
          <w:color w:val="212121"/>
          <w:sz w:val="22"/>
          <w:szCs w:val="22"/>
          <w:lang w:val="en-US"/>
        </w:rPr>
      </w:pPr>
      <w:r w:rsidRPr="00C66B87">
        <w:rPr>
          <w:rFonts w:asciiTheme="minorHAnsi" w:hAnsiTheme="minorHAnsi" w:cstheme="minorHAnsi"/>
          <w:b/>
          <w:color w:val="212121"/>
          <w:sz w:val="22"/>
          <w:szCs w:val="22"/>
          <w:lang w:val="en-US"/>
        </w:rPr>
        <w:t>MORELOS</w:t>
      </w:r>
    </w:p>
    <w:p w:rsidR="00C66B87" w:rsidRDefault="00FA5DF3" w:rsidP="00FA5DF3">
      <w:pPr>
        <w:jc w:val="both"/>
        <w:rPr>
          <w:rFonts w:cstheme="minorHAnsi"/>
          <w:b/>
          <w:lang w:val="en-US"/>
        </w:rPr>
      </w:pPr>
      <w:r w:rsidRPr="00C66B87">
        <w:rPr>
          <w:rFonts w:cstheme="minorHAnsi"/>
          <w:b/>
          <w:lang w:val="en-US"/>
        </w:rPr>
        <w:t xml:space="preserve"> </w:t>
      </w:r>
      <w:r w:rsidR="00C66B87" w:rsidRPr="00C66B87">
        <w:rPr>
          <w:rFonts w:cstheme="minorHAnsi"/>
          <w:b/>
          <w:lang w:val="en-US"/>
        </w:rPr>
        <w:t xml:space="preserve">IBBY Mexico – Ministry of Culture </w:t>
      </w:r>
    </w:p>
    <w:p w:rsidR="00FC4383" w:rsidRPr="00FC4383" w:rsidRDefault="00FC4383" w:rsidP="00FA5DF3">
      <w:pPr>
        <w:jc w:val="both"/>
        <w:rPr>
          <w:rFonts w:cstheme="minorHAnsi"/>
          <w:lang w:val="en-US"/>
        </w:rPr>
      </w:pPr>
      <w:r w:rsidRPr="00FC4383">
        <w:rPr>
          <w:rFonts w:cstheme="minorHAnsi"/>
          <w:lang w:val="en-US"/>
        </w:rPr>
        <w:t xml:space="preserve">IBBY Mexico and the Ministry of Culture worked together strengthening mediators in a necessary issue in disaster situations: </w:t>
      </w:r>
      <w:r w:rsidR="00A8544B">
        <w:rPr>
          <w:rFonts w:cstheme="minorHAnsi"/>
          <w:lang w:val="en-US"/>
        </w:rPr>
        <w:t>“I</w:t>
      </w:r>
      <w:r w:rsidRPr="00FC4383">
        <w:rPr>
          <w:rFonts w:cstheme="minorHAnsi"/>
          <w:lang w:val="en-US"/>
        </w:rPr>
        <w:t>nt</w:t>
      </w:r>
      <w:r w:rsidR="00A8544B">
        <w:rPr>
          <w:rFonts w:cstheme="minorHAnsi"/>
          <w:lang w:val="en-US"/>
        </w:rPr>
        <w:t>ervention in Crisis” 2</w:t>
      </w:r>
      <w:r w:rsidRPr="00FC4383">
        <w:rPr>
          <w:rFonts w:cstheme="minorHAnsi"/>
          <w:lang w:val="en-US"/>
        </w:rPr>
        <w:t xml:space="preserve">5 reading promoters </w:t>
      </w:r>
      <w:r w:rsidR="00A8544B">
        <w:rPr>
          <w:rFonts w:cstheme="minorHAnsi"/>
          <w:lang w:val="en-US"/>
        </w:rPr>
        <w:t>attended</w:t>
      </w:r>
      <w:r w:rsidRPr="00FC4383">
        <w:rPr>
          <w:rFonts w:cstheme="minorHAnsi"/>
          <w:lang w:val="en-US"/>
        </w:rPr>
        <w:t xml:space="preserve"> a workshop imparted by the Psychologist Maribel Cuevas, from IBBY Mexico</w:t>
      </w:r>
      <w:r w:rsidR="00A8544B">
        <w:rPr>
          <w:rFonts w:cstheme="minorHAnsi"/>
          <w:lang w:val="en-US"/>
        </w:rPr>
        <w:t xml:space="preserve">, </w:t>
      </w:r>
      <w:r w:rsidRPr="00FC4383">
        <w:rPr>
          <w:rFonts w:cstheme="minorHAnsi"/>
          <w:lang w:val="en-US"/>
        </w:rPr>
        <w:t>and consisted in providing basic tools of emotional containment through reading and books. The par</w:t>
      </w:r>
      <w:r w:rsidR="00846B7F">
        <w:rPr>
          <w:rFonts w:cstheme="minorHAnsi"/>
          <w:lang w:val="en-US"/>
        </w:rPr>
        <w:t>ticipants were able to overcome the traumatic experience,</w:t>
      </w:r>
      <w:r w:rsidRPr="00FC4383">
        <w:rPr>
          <w:rFonts w:cstheme="minorHAnsi"/>
          <w:lang w:val="en-US"/>
        </w:rPr>
        <w:t xml:space="preserve"> </w:t>
      </w:r>
      <w:r w:rsidR="00846B7F">
        <w:rPr>
          <w:rFonts w:cstheme="minorHAnsi"/>
          <w:lang w:val="en-US"/>
        </w:rPr>
        <w:t xml:space="preserve">and thus to be </w:t>
      </w:r>
      <w:r w:rsidRPr="00FC4383">
        <w:rPr>
          <w:rFonts w:cstheme="minorHAnsi"/>
          <w:lang w:val="en-US"/>
        </w:rPr>
        <w:t>to contribute in their communities.</w:t>
      </w:r>
    </w:p>
    <w:p w:rsidR="00C66B87" w:rsidRDefault="001D4BE8" w:rsidP="004E09B8">
      <w:pPr>
        <w:jc w:val="center"/>
        <w:rPr>
          <w:rFonts w:cstheme="minorHAnsi"/>
          <w:b/>
          <w:lang w:val="en-US"/>
        </w:rPr>
      </w:pPr>
      <w:r w:rsidRPr="004E09B8">
        <w:rPr>
          <w:rFonts w:cstheme="minorHAnsi"/>
          <w:b/>
          <w:noProof/>
          <w:lang w:eastAsia="es-MX"/>
        </w:rPr>
        <w:drawing>
          <wp:inline distT="0" distB="0" distL="0" distR="0" wp14:anchorId="3F416965" wp14:editId="4B752E1E">
            <wp:extent cx="3552825" cy="2664619"/>
            <wp:effectExtent l="0" t="0" r="0" b="2540"/>
            <wp:docPr id="11" name="Imagen 11" descr="C:\Users\Pequeños\Documents\36937320_1785086908238106_700795486106917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queños\Documents\36937320_1785086908238106_700795486106917273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8379" cy="2683784"/>
                    </a:xfrm>
                    <a:prstGeom prst="rect">
                      <a:avLst/>
                    </a:prstGeom>
                    <a:noFill/>
                    <a:ln>
                      <a:noFill/>
                    </a:ln>
                  </pic:spPr>
                </pic:pic>
              </a:graphicData>
            </a:graphic>
          </wp:inline>
        </w:drawing>
      </w:r>
      <w:bookmarkStart w:id="0" w:name="_GoBack"/>
      <w:bookmarkEnd w:id="0"/>
    </w:p>
    <w:p w:rsidR="004E09B8" w:rsidRDefault="001D4BE8" w:rsidP="001D4BE8">
      <w:pPr>
        <w:rPr>
          <w:rFonts w:cstheme="minorHAnsi"/>
          <w:b/>
          <w:lang w:val="en-US"/>
        </w:rPr>
      </w:pPr>
      <w:r>
        <w:rPr>
          <w:rFonts w:cstheme="minorHAnsi"/>
          <w:b/>
          <w:lang w:val="en-US"/>
        </w:rPr>
        <w:t xml:space="preserve">IBBY Mexico – La </w:t>
      </w:r>
      <w:proofErr w:type="spellStart"/>
      <w:r>
        <w:rPr>
          <w:rFonts w:cstheme="minorHAnsi"/>
          <w:b/>
          <w:lang w:val="en-US"/>
        </w:rPr>
        <w:t>Jugarreta</w:t>
      </w:r>
      <w:proofErr w:type="spellEnd"/>
      <w:r>
        <w:rPr>
          <w:rFonts w:cstheme="minorHAnsi"/>
          <w:b/>
          <w:lang w:val="en-US"/>
        </w:rPr>
        <w:t xml:space="preserve"> </w:t>
      </w:r>
    </w:p>
    <w:p w:rsidR="00FA5DF3" w:rsidRPr="0028051A" w:rsidRDefault="00FA5DF3" w:rsidP="00FA5DF3">
      <w:pPr>
        <w:jc w:val="both"/>
        <w:rPr>
          <w:rFonts w:cstheme="minorHAnsi"/>
          <w:b/>
        </w:rPr>
      </w:pPr>
      <w:proofErr w:type="spellStart"/>
      <w:r w:rsidRPr="0028051A">
        <w:rPr>
          <w:rFonts w:cstheme="minorHAnsi"/>
          <w:b/>
        </w:rPr>
        <w:t>Location</w:t>
      </w:r>
      <w:r w:rsidR="0028051A">
        <w:rPr>
          <w:rFonts w:cstheme="minorHAnsi"/>
          <w:b/>
        </w:rPr>
        <w:t>s</w:t>
      </w:r>
      <w:proofErr w:type="spellEnd"/>
      <w:r w:rsidRPr="0028051A">
        <w:rPr>
          <w:rFonts w:cstheme="minorHAnsi"/>
          <w:b/>
        </w:rPr>
        <w:t xml:space="preserve"> </w:t>
      </w:r>
    </w:p>
    <w:p w:rsidR="00FA5DF3" w:rsidRPr="001E2349" w:rsidRDefault="00FA5DF3" w:rsidP="00FA5DF3">
      <w:pPr>
        <w:pStyle w:val="Prrafodelista"/>
        <w:jc w:val="both"/>
        <w:rPr>
          <w:rFonts w:cstheme="minorHAnsi"/>
        </w:rPr>
      </w:pPr>
    </w:p>
    <w:p w:rsidR="00FA5DF3" w:rsidRPr="00F500BB" w:rsidRDefault="00FA5DF3" w:rsidP="00FA5DF3">
      <w:pPr>
        <w:pStyle w:val="Prrafodelista"/>
        <w:numPr>
          <w:ilvl w:val="0"/>
          <w:numId w:val="2"/>
        </w:numPr>
        <w:jc w:val="both"/>
        <w:rPr>
          <w:rFonts w:cstheme="minorHAnsi"/>
          <w:color w:val="000000" w:themeColor="text1"/>
          <w:lang w:val="en-GB"/>
        </w:rPr>
      </w:pPr>
      <w:proofErr w:type="spellStart"/>
      <w:r w:rsidRPr="00F500BB">
        <w:rPr>
          <w:rFonts w:cstheme="minorHAnsi"/>
          <w:color w:val="000000" w:themeColor="text1"/>
          <w:lang w:val="en-GB"/>
        </w:rPr>
        <w:t>Hueyapan</w:t>
      </w:r>
      <w:proofErr w:type="spellEnd"/>
      <w:r w:rsidRPr="00F500BB">
        <w:rPr>
          <w:rFonts w:cstheme="minorHAnsi"/>
          <w:color w:val="000000" w:themeColor="text1"/>
          <w:lang w:val="en-GB"/>
        </w:rPr>
        <w:t xml:space="preserve"> – Main Square (Plaza principal)</w:t>
      </w:r>
    </w:p>
    <w:p w:rsidR="00FA5DF3" w:rsidRPr="00F500BB" w:rsidRDefault="00FA5DF3" w:rsidP="00FA5DF3">
      <w:pPr>
        <w:pStyle w:val="Prrafodelista"/>
        <w:numPr>
          <w:ilvl w:val="0"/>
          <w:numId w:val="2"/>
        </w:numPr>
        <w:jc w:val="both"/>
        <w:rPr>
          <w:rFonts w:cstheme="minorHAnsi"/>
          <w:color w:val="000000" w:themeColor="text1"/>
        </w:rPr>
      </w:pPr>
      <w:proofErr w:type="spellStart"/>
      <w:r w:rsidRPr="00F500BB">
        <w:rPr>
          <w:rFonts w:cstheme="minorHAnsi"/>
          <w:color w:val="000000" w:themeColor="text1"/>
        </w:rPr>
        <w:t>Tetela</w:t>
      </w:r>
      <w:proofErr w:type="spellEnd"/>
      <w:r w:rsidRPr="00F500BB">
        <w:rPr>
          <w:rFonts w:cstheme="minorHAnsi"/>
          <w:color w:val="000000" w:themeColor="text1"/>
        </w:rPr>
        <w:t xml:space="preserve"> del Volcán – “</w:t>
      </w:r>
      <w:proofErr w:type="spellStart"/>
      <w:r w:rsidRPr="00F500BB">
        <w:rPr>
          <w:rFonts w:cstheme="minorHAnsi"/>
          <w:color w:val="000000" w:themeColor="text1"/>
        </w:rPr>
        <w:t>Roofing</w:t>
      </w:r>
      <w:proofErr w:type="spellEnd"/>
      <w:r w:rsidRPr="00F500BB">
        <w:rPr>
          <w:rFonts w:cstheme="minorHAnsi"/>
          <w:color w:val="000000" w:themeColor="text1"/>
        </w:rPr>
        <w:t xml:space="preserve">” of San Miguel </w:t>
      </w:r>
      <w:proofErr w:type="spellStart"/>
      <w:r w:rsidRPr="00F500BB">
        <w:rPr>
          <w:rFonts w:cstheme="minorHAnsi"/>
          <w:color w:val="000000" w:themeColor="text1"/>
        </w:rPr>
        <w:t>neighborhood</w:t>
      </w:r>
      <w:proofErr w:type="spellEnd"/>
      <w:r w:rsidRPr="00F500BB">
        <w:rPr>
          <w:rFonts w:cstheme="minorHAnsi"/>
          <w:color w:val="000000" w:themeColor="text1"/>
        </w:rPr>
        <w:t xml:space="preserve"> (Techumbre del Barrio de San Miguel)</w:t>
      </w:r>
    </w:p>
    <w:p w:rsidR="00FA5DF3" w:rsidRPr="00F500BB" w:rsidRDefault="00FA5DF3" w:rsidP="00FA5DF3">
      <w:pPr>
        <w:pStyle w:val="Prrafodelista"/>
        <w:numPr>
          <w:ilvl w:val="0"/>
          <w:numId w:val="2"/>
        </w:numPr>
        <w:jc w:val="both"/>
        <w:rPr>
          <w:rFonts w:cstheme="minorHAnsi"/>
          <w:color w:val="000000" w:themeColor="text1"/>
        </w:rPr>
      </w:pPr>
      <w:proofErr w:type="spellStart"/>
      <w:r w:rsidRPr="00F500BB">
        <w:rPr>
          <w:rFonts w:cstheme="minorHAnsi"/>
          <w:color w:val="000000" w:themeColor="text1"/>
        </w:rPr>
        <w:t>Ocuítuco</w:t>
      </w:r>
      <w:proofErr w:type="spellEnd"/>
      <w:r w:rsidRPr="00F500BB">
        <w:rPr>
          <w:rFonts w:cstheme="minorHAnsi"/>
          <w:color w:val="000000" w:themeColor="text1"/>
        </w:rPr>
        <w:t xml:space="preserve"> – San Miguel </w:t>
      </w:r>
      <w:proofErr w:type="spellStart"/>
      <w:r w:rsidRPr="00F500BB">
        <w:rPr>
          <w:rFonts w:cstheme="minorHAnsi"/>
          <w:color w:val="000000" w:themeColor="text1"/>
        </w:rPr>
        <w:t>Huepalcalco</w:t>
      </w:r>
      <w:proofErr w:type="spellEnd"/>
      <w:r w:rsidRPr="00F500BB">
        <w:rPr>
          <w:rFonts w:cstheme="minorHAnsi"/>
          <w:color w:val="000000" w:themeColor="text1"/>
        </w:rPr>
        <w:t xml:space="preserve">, </w:t>
      </w:r>
      <w:proofErr w:type="spellStart"/>
      <w:r w:rsidRPr="00F500BB">
        <w:rPr>
          <w:rFonts w:cstheme="minorHAnsi"/>
          <w:color w:val="000000" w:themeColor="text1"/>
        </w:rPr>
        <w:t>Jumiltepec</w:t>
      </w:r>
      <w:proofErr w:type="spellEnd"/>
      <w:r w:rsidRPr="00F500BB">
        <w:rPr>
          <w:rFonts w:cstheme="minorHAnsi"/>
          <w:color w:val="000000" w:themeColor="text1"/>
        </w:rPr>
        <w:t xml:space="preserve"> and </w:t>
      </w:r>
      <w:proofErr w:type="spellStart"/>
      <w:r w:rsidRPr="00F500BB">
        <w:rPr>
          <w:rFonts w:cstheme="minorHAnsi"/>
          <w:color w:val="000000" w:themeColor="text1"/>
        </w:rPr>
        <w:t>Ocoxaltepec</w:t>
      </w:r>
      <w:proofErr w:type="spellEnd"/>
      <w:r w:rsidRPr="00F500BB">
        <w:rPr>
          <w:rFonts w:cstheme="minorHAnsi"/>
          <w:color w:val="000000" w:themeColor="text1"/>
        </w:rPr>
        <w:t xml:space="preserve"> </w:t>
      </w:r>
      <w:proofErr w:type="spellStart"/>
      <w:r w:rsidRPr="00F500BB">
        <w:rPr>
          <w:rFonts w:cstheme="minorHAnsi"/>
          <w:color w:val="000000" w:themeColor="text1"/>
        </w:rPr>
        <w:t>communities</w:t>
      </w:r>
      <w:proofErr w:type="spellEnd"/>
      <w:r w:rsidRPr="00F500BB">
        <w:rPr>
          <w:rFonts w:cstheme="minorHAnsi"/>
          <w:color w:val="000000" w:themeColor="text1"/>
        </w:rPr>
        <w:t xml:space="preserve"> (Comunidades de San Miguel </w:t>
      </w:r>
      <w:proofErr w:type="spellStart"/>
      <w:r w:rsidRPr="00F500BB">
        <w:rPr>
          <w:rFonts w:cstheme="minorHAnsi"/>
          <w:color w:val="000000" w:themeColor="text1"/>
        </w:rPr>
        <w:t>Huepalcalco</w:t>
      </w:r>
      <w:proofErr w:type="spellEnd"/>
      <w:r w:rsidRPr="00F500BB">
        <w:rPr>
          <w:rFonts w:cstheme="minorHAnsi"/>
          <w:color w:val="000000" w:themeColor="text1"/>
        </w:rPr>
        <w:t xml:space="preserve">, </w:t>
      </w:r>
      <w:proofErr w:type="spellStart"/>
      <w:r w:rsidRPr="00F500BB">
        <w:rPr>
          <w:rFonts w:cstheme="minorHAnsi"/>
          <w:color w:val="000000" w:themeColor="text1"/>
        </w:rPr>
        <w:t>Jumiltepec</w:t>
      </w:r>
      <w:proofErr w:type="spellEnd"/>
      <w:r w:rsidRPr="00F500BB">
        <w:rPr>
          <w:rFonts w:cstheme="minorHAnsi"/>
          <w:color w:val="000000" w:themeColor="text1"/>
        </w:rPr>
        <w:t xml:space="preserve"> y </w:t>
      </w:r>
      <w:proofErr w:type="spellStart"/>
      <w:r w:rsidRPr="00F500BB">
        <w:rPr>
          <w:rFonts w:cstheme="minorHAnsi"/>
          <w:color w:val="000000" w:themeColor="text1"/>
        </w:rPr>
        <w:t>Ocoxaltepec</w:t>
      </w:r>
      <w:proofErr w:type="spellEnd"/>
      <w:r w:rsidRPr="00F500BB">
        <w:rPr>
          <w:rFonts w:cstheme="minorHAnsi"/>
          <w:color w:val="000000" w:themeColor="text1"/>
        </w:rPr>
        <w:t>)</w:t>
      </w:r>
    </w:p>
    <w:p w:rsidR="00FA5DF3" w:rsidRPr="00FA5DF3" w:rsidRDefault="00FA5DF3" w:rsidP="00FA5DF3">
      <w:pPr>
        <w:pStyle w:val="Prrafodelista"/>
        <w:numPr>
          <w:ilvl w:val="0"/>
          <w:numId w:val="2"/>
        </w:numPr>
        <w:jc w:val="both"/>
      </w:pPr>
      <w:r w:rsidRPr="00FA5DF3">
        <w:rPr>
          <w:rFonts w:cstheme="minorHAnsi"/>
          <w:color w:val="000000" w:themeColor="text1"/>
        </w:rPr>
        <w:t xml:space="preserve">Cuautla – </w:t>
      </w:r>
      <w:proofErr w:type="spellStart"/>
      <w:r w:rsidRPr="00FA5DF3">
        <w:rPr>
          <w:rFonts w:cstheme="minorHAnsi"/>
          <w:color w:val="000000" w:themeColor="text1"/>
        </w:rPr>
        <w:t>Tetelcingo´s</w:t>
      </w:r>
      <w:proofErr w:type="spellEnd"/>
      <w:r w:rsidRPr="00FA5DF3">
        <w:rPr>
          <w:rFonts w:cstheme="minorHAnsi"/>
          <w:color w:val="000000" w:themeColor="text1"/>
        </w:rPr>
        <w:t xml:space="preserve"> </w:t>
      </w:r>
      <w:proofErr w:type="spellStart"/>
      <w:r w:rsidRPr="00FA5DF3">
        <w:rPr>
          <w:rFonts w:cstheme="minorHAnsi"/>
          <w:color w:val="000000" w:themeColor="text1"/>
        </w:rPr>
        <w:t>Multilingual</w:t>
      </w:r>
      <w:proofErr w:type="spellEnd"/>
      <w:r w:rsidRPr="00FA5DF3">
        <w:rPr>
          <w:rFonts w:cstheme="minorHAnsi"/>
          <w:color w:val="000000" w:themeColor="text1"/>
        </w:rPr>
        <w:t xml:space="preserve"> </w:t>
      </w:r>
      <w:proofErr w:type="spellStart"/>
      <w:r w:rsidRPr="00FA5DF3">
        <w:rPr>
          <w:rFonts w:cstheme="minorHAnsi"/>
          <w:color w:val="000000" w:themeColor="text1"/>
        </w:rPr>
        <w:t>school</w:t>
      </w:r>
      <w:proofErr w:type="spellEnd"/>
      <w:r w:rsidRPr="00FA5DF3">
        <w:rPr>
          <w:rFonts w:cstheme="minorHAnsi"/>
          <w:color w:val="000000" w:themeColor="text1"/>
        </w:rPr>
        <w:t xml:space="preserve"> (Multilingüe de </w:t>
      </w:r>
      <w:proofErr w:type="spellStart"/>
      <w:r w:rsidRPr="00FA5DF3">
        <w:rPr>
          <w:rFonts w:cstheme="minorHAnsi"/>
          <w:color w:val="000000" w:themeColor="text1"/>
        </w:rPr>
        <w:t>Tetelcingo</w:t>
      </w:r>
      <w:proofErr w:type="spellEnd"/>
      <w:r w:rsidRPr="00FA5DF3">
        <w:rPr>
          <w:rFonts w:cstheme="minorHAnsi"/>
          <w:color w:val="000000" w:themeColor="text1"/>
        </w:rPr>
        <w:t>)</w:t>
      </w:r>
    </w:p>
    <w:p w:rsidR="00FA5DF3" w:rsidRPr="00FA5DF3" w:rsidRDefault="00FA5DF3" w:rsidP="00FA5DF3">
      <w:pPr>
        <w:pStyle w:val="Prrafodelista"/>
        <w:numPr>
          <w:ilvl w:val="0"/>
          <w:numId w:val="2"/>
        </w:numPr>
        <w:jc w:val="both"/>
      </w:pPr>
      <w:r w:rsidRPr="00FA5DF3">
        <w:rPr>
          <w:rFonts w:cstheme="minorHAnsi"/>
          <w:color w:val="000000" w:themeColor="text1"/>
        </w:rPr>
        <w:t>Jojutla – Centre (Centro)</w:t>
      </w:r>
      <w:r>
        <w:rPr>
          <w:rFonts w:cstheme="minorHAnsi"/>
          <w:color w:val="000000" w:themeColor="text1"/>
        </w:rPr>
        <w:t>.</w:t>
      </w:r>
    </w:p>
    <w:p w:rsidR="00FA5DF3" w:rsidRDefault="00FA5DF3" w:rsidP="00FA5DF3">
      <w:pPr>
        <w:jc w:val="both"/>
      </w:pPr>
    </w:p>
    <w:p w:rsidR="00FA5DF3" w:rsidRPr="001E2349" w:rsidRDefault="00FA5DF3" w:rsidP="00FA5DF3">
      <w:pPr>
        <w:rPr>
          <w:rFonts w:eastAsia="Times New Roman" w:cstheme="minorHAnsi"/>
          <w:color w:val="212121"/>
          <w:lang w:eastAsia="es-MX"/>
        </w:rPr>
      </w:pPr>
      <w:r w:rsidRPr="001E2349">
        <w:rPr>
          <w:rFonts w:cstheme="minorHAnsi"/>
          <w:b/>
          <w:lang w:val="en-US"/>
        </w:rPr>
        <w:t>Sociocultural context:</w:t>
      </w:r>
    </w:p>
    <w:p w:rsidR="00FA5DF3" w:rsidRPr="00854043"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121"/>
          <w:lang w:val="en-US" w:eastAsia="es-MX"/>
        </w:rPr>
      </w:pPr>
      <w:r w:rsidRPr="00854043">
        <w:rPr>
          <w:rFonts w:eastAsia="Times New Roman" w:cstheme="minorHAnsi"/>
          <w:color w:val="212121"/>
          <w:lang w:val="en-US" w:eastAsia="es-MX"/>
        </w:rPr>
        <w:t>After the 19S earthquake and as part of UNICEF's Friendly Children's Space program, the “Altos de Morelos” groups began providing support to children and adolescents. The objectives of this attention are:</w:t>
      </w:r>
    </w:p>
    <w:p w:rsidR="00FA5DF3" w:rsidRPr="00854043"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jc w:val="both"/>
        <w:rPr>
          <w:rFonts w:eastAsia="Times New Roman" w:cstheme="minorHAnsi"/>
          <w:color w:val="212121"/>
          <w:lang w:val="en-US" w:eastAsia="es-MX"/>
        </w:rPr>
      </w:pPr>
      <w:r w:rsidRPr="00854043">
        <w:rPr>
          <w:rFonts w:eastAsia="Times New Roman" w:cstheme="minorHAnsi"/>
          <w:color w:val="212121"/>
          <w:lang w:val="en-US" w:eastAsia="es-MX"/>
        </w:rPr>
        <w:t>• Find allies that through play, recreational and reading activities, serve as psycho-social support.</w:t>
      </w:r>
    </w:p>
    <w:p w:rsidR="00FA5DF3" w:rsidRPr="00854043"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jc w:val="both"/>
        <w:rPr>
          <w:rFonts w:eastAsia="Times New Roman" w:cstheme="minorHAnsi"/>
          <w:color w:val="212121"/>
          <w:lang w:val="en-US" w:eastAsia="es-MX"/>
        </w:rPr>
      </w:pPr>
      <w:r w:rsidRPr="00854043">
        <w:rPr>
          <w:rFonts w:eastAsia="Times New Roman" w:cstheme="minorHAnsi"/>
          <w:color w:val="212121"/>
          <w:lang w:val="en-US" w:eastAsia="es-MX"/>
        </w:rPr>
        <w:lastRenderedPageBreak/>
        <w:t>• Identification, prevention and channeling of cases of violence, child labor exploitation and sexual abuse.</w:t>
      </w:r>
    </w:p>
    <w:p w:rsidR="00FA5DF3" w:rsidRPr="00854043"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jc w:val="both"/>
        <w:rPr>
          <w:rFonts w:eastAsia="Times New Roman" w:cstheme="minorHAnsi"/>
          <w:color w:val="212121"/>
          <w:lang w:val="en-US" w:eastAsia="es-MX"/>
        </w:rPr>
      </w:pPr>
      <w:r w:rsidRPr="00854043">
        <w:rPr>
          <w:rFonts w:eastAsia="Times New Roman" w:cstheme="minorHAnsi"/>
          <w:color w:val="212121"/>
          <w:lang w:val="en-US" w:eastAsia="es-MX"/>
        </w:rPr>
        <w:t xml:space="preserve">• Provide information to dads, mothers and caregivers on how to protect children and adolescents in emergency situations. </w:t>
      </w:r>
    </w:p>
    <w:p w:rsidR="00FA5DF3" w:rsidRPr="00854043"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121"/>
          <w:lang w:val="en-US" w:eastAsia="es-MX"/>
        </w:rPr>
      </w:pPr>
      <w:r w:rsidRPr="00854043">
        <w:rPr>
          <w:rFonts w:eastAsia="Times New Roman" w:cstheme="minorHAnsi"/>
          <w:color w:val="212121"/>
          <w:lang w:val="en-US" w:eastAsia="es-MX"/>
        </w:rPr>
        <w:t>In the spaces of the “Altos de Morelos”, many of these children belong to extended families, cared for by grandmothers or grandparents or a close relative, since their parents go out to work in the fields. There are also children who come from single-parent families with mothers who are heads of families. Most of them attend school and have low economic resources.</w:t>
      </w:r>
    </w:p>
    <w:p w:rsidR="00FA5DF3" w:rsidRPr="001E2349"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121"/>
          <w:lang w:val="en-US" w:eastAsia="es-MX"/>
        </w:rPr>
      </w:pPr>
      <w:r w:rsidRPr="00854043">
        <w:rPr>
          <w:rFonts w:eastAsia="Times New Roman" w:cstheme="minorHAnsi"/>
          <w:color w:val="212121"/>
          <w:lang w:val="en-US" w:eastAsia="es-MX"/>
        </w:rPr>
        <w:t>In the area of ​​</w:t>
      </w:r>
      <w:proofErr w:type="spellStart"/>
      <w:r w:rsidRPr="00854043">
        <w:rPr>
          <w:rFonts w:eastAsia="Times New Roman" w:cstheme="minorHAnsi"/>
          <w:color w:val="212121"/>
          <w:lang w:val="en-US" w:eastAsia="es-MX"/>
        </w:rPr>
        <w:t>Jojutla</w:t>
      </w:r>
      <w:proofErr w:type="spellEnd"/>
      <w:r w:rsidRPr="00854043">
        <w:rPr>
          <w:rFonts w:eastAsia="Times New Roman" w:cstheme="minorHAnsi"/>
          <w:color w:val="212121"/>
          <w:lang w:val="en-US" w:eastAsia="es-MX"/>
        </w:rPr>
        <w:t>, the children attend school intermittently, since the reconstruction of the educational infrastructure continues. The majority of these children are from the so-called "zero zone" of the center of the municipality. Their ages are from 3 to 15 years and the sessions are given in the street and sometimes in the atrium of a chapel. They have a high level of emotional vulnerability which allows great participation in reading circles and the need to spend more time with the group.</w:t>
      </w:r>
    </w:p>
    <w:p w:rsidR="00FA5DF3" w:rsidRPr="00854043"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212121"/>
          <w:lang w:val="en-US" w:eastAsia="es-MX"/>
        </w:rPr>
      </w:pPr>
      <w:r w:rsidRPr="00854043">
        <w:rPr>
          <w:rFonts w:eastAsia="Times New Roman" w:cstheme="minorHAnsi"/>
          <w:b/>
          <w:color w:val="212121"/>
          <w:lang w:val="en-US" w:eastAsia="es-MX"/>
        </w:rPr>
        <w:t>Population served:</w:t>
      </w:r>
    </w:p>
    <w:p w:rsidR="00FA5DF3" w:rsidRPr="001E2349"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212121"/>
          <w:lang w:val="en-US" w:eastAsia="es-MX"/>
        </w:rPr>
      </w:pPr>
      <w:r w:rsidRPr="00854043">
        <w:rPr>
          <w:rFonts w:eastAsia="Times New Roman" w:cstheme="minorHAnsi"/>
          <w:color w:val="212121"/>
          <w:lang w:val="en-US" w:eastAsia="es-MX"/>
        </w:rPr>
        <w:t>The population that goes to the spaces is very varied: children and young people from 2 to 17 years old. The reading circles have benefited the youngest children since they are delighted with the books, because they can read from their perception.</w:t>
      </w:r>
    </w:p>
    <w:p w:rsidR="00FA5DF3" w:rsidRPr="00B2471D" w:rsidRDefault="00FA5DF3" w:rsidP="00FA5DF3">
      <w:pPr>
        <w:jc w:val="both"/>
        <w:rPr>
          <w:rFonts w:cstheme="minorHAnsi"/>
          <w:lang w:val="en-US"/>
        </w:rPr>
      </w:pPr>
      <w:r w:rsidRPr="001E2349">
        <w:rPr>
          <w:rFonts w:cstheme="minorHAnsi"/>
          <w:lang w:val="en-US"/>
        </w:rPr>
        <w:t xml:space="preserve">They are also taking the activities to the Agricultural technology Center School of </w:t>
      </w:r>
      <w:r>
        <w:rPr>
          <w:rFonts w:cstheme="minorHAnsi"/>
          <w:lang w:val="en-US"/>
        </w:rPr>
        <w:t>“</w:t>
      </w:r>
      <w:proofErr w:type="spellStart"/>
      <w:r w:rsidRPr="001E2349">
        <w:rPr>
          <w:rFonts w:cstheme="minorHAnsi"/>
          <w:lang w:val="en-US"/>
        </w:rPr>
        <w:t>Tetela</w:t>
      </w:r>
      <w:proofErr w:type="spellEnd"/>
      <w:r w:rsidRPr="001E2349">
        <w:rPr>
          <w:rFonts w:cstheme="minorHAnsi"/>
          <w:lang w:val="en-US"/>
        </w:rPr>
        <w:t xml:space="preserve"> del </w:t>
      </w:r>
      <w:proofErr w:type="spellStart"/>
      <w:r w:rsidRPr="001E2349">
        <w:rPr>
          <w:rFonts w:cstheme="minorHAnsi"/>
          <w:lang w:val="en-US"/>
        </w:rPr>
        <w:t>Volcán</w:t>
      </w:r>
      <w:proofErr w:type="spellEnd"/>
      <w:r>
        <w:rPr>
          <w:rFonts w:cstheme="minorHAnsi"/>
          <w:lang w:val="en-US"/>
        </w:rPr>
        <w:t>”</w:t>
      </w:r>
      <w:r w:rsidRPr="001E2349">
        <w:rPr>
          <w:rFonts w:cstheme="minorHAnsi"/>
          <w:lang w:val="en-US"/>
        </w:rPr>
        <w:t xml:space="preserve"> where there are teenagers who</w:t>
      </w:r>
      <w:r>
        <w:rPr>
          <w:rFonts w:cstheme="minorHAnsi"/>
          <w:lang w:val="en-US"/>
        </w:rPr>
        <w:t xml:space="preserve"> never in their lives had interacted</w:t>
      </w:r>
      <w:r w:rsidRPr="001E2349">
        <w:rPr>
          <w:rFonts w:cstheme="minorHAnsi"/>
          <w:lang w:val="en-US"/>
        </w:rPr>
        <w:t xml:space="preserve"> with a book like </w:t>
      </w:r>
      <w:r w:rsidRPr="001E2349">
        <w:rPr>
          <w:rFonts w:cstheme="minorHAnsi"/>
          <w:i/>
          <w:lang w:val="en-US"/>
        </w:rPr>
        <w:t xml:space="preserve">Go away, </w:t>
      </w:r>
      <w:r w:rsidRPr="00B2471D">
        <w:rPr>
          <w:rFonts w:cstheme="minorHAnsi"/>
          <w:i/>
          <w:lang w:val="en-US"/>
        </w:rPr>
        <w:t xml:space="preserve">Green Monster </w:t>
      </w:r>
      <w:r w:rsidRPr="00B2471D">
        <w:rPr>
          <w:rFonts w:cstheme="minorHAnsi"/>
          <w:lang w:val="en-US"/>
        </w:rPr>
        <w:t>(</w:t>
      </w:r>
      <w:proofErr w:type="spellStart"/>
      <w:r w:rsidRPr="00B2471D">
        <w:rPr>
          <w:rFonts w:cstheme="minorHAnsi"/>
          <w:lang w:val="en-US"/>
        </w:rPr>
        <w:t>Fuera</w:t>
      </w:r>
      <w:proofErr w:type="spellEnd"/>
      <w:r w:rsidRPr="00B2471D">
        <w:rPr>
          <w:rFonts w:cstheme="minorHAnsi"/>
          <w:lang w:val="en-US"/>
        </w:rPr>
        <w:t xml:space="preserve"> de </w:t>
      </w:r>
      <w:proofErr w:type="spellStart"/>
      <w:r w:rsidRPr="00B2471D">
        <w:rPr>
          <w:rFonts w:cstheme="minorHAnsi"/>
          <w:lang w:val="en-US"/>
        </w:rPr>
        <w:t>aquí</w:t>
      </w:r>
      <w:proofErr w:type="spellEnd"/>
      <w:r w:rsidRPr="00B2471D">
        <w:rPr>
          <w:rFonts w:cstheme="minorHAnsi"/>
          <w:lang w:val="en-US"/>
        </w:rPr>
        <w:t xml:space="preserve"> </w:t>
      </w:r>
      <w:proofErr w:type="spellStart"/>
      <w:r w:rsidRPr="00B2471D">
        <w:rPr>
          <w:rFonts w:cstheme="minorHAnsi"/>
          <w:lang w:val="en-US"/>
        </w:rPr>
        <w:t>monstruo</w:t>
      </w:r>
      <w:proofErr w:type="spellEnd"/>
      <w:r w:rsidRPr="00B2471D">
        <w:rPr>
          <w:rFonts w:cstheme="minorHAnsi"/>
          <w:lang w:val="en-US"/>
        </w:rPr>
        <w:t xml:space="preserve"> </w:t>
      </w:r>
      <w:proofErr w:type="spellStart"/>
      <w:r w:rsidRPr="00B2471D">
        <w:rPr>
          <w:rFonts w:cstheme="minorHAnsi"/>
          <w:lang w:val="en-US"/>
        </w:rPr>
        <w:t>verde</w:t>
      </w:r>
      <w:proofErr w:type="spellEnd"/>
      <w:r w:rsidRPr="00B2471D">
        <w:rPr>
          <w:rFonts w:cstheme="minorHAnsi"/>
          <w:lang w:val="en-US"/>
        </w:rPr>
        <w:t xml:space="preserve">), for example. </w:t>
      </w:r>
    </w:p>
    <w:p w:rsidR="00FA5DF3" w:rsidRPr="00B2471D" w:rsidRDefault="00FA5DF3" w:rsidP="00FA5DF3">
      <w:pPr>
        <w:jc w:val="both"/>
        <w:rPr>
          <w:rFonts w:cstheme="minorHAnsi"/>
          <w:lang w:val="en-US"/>
        </w:rPr>
      </w:pPr>
      <w:r w:rsidRPr="00B2471D">
        <w:rPr>
          <w:rFonts w:cstheme="minorHAnsi"/>
          <w:lang w:val="en-US"/>
        </w:rPr>
        <w:t>The adolescents</w:t>
      </w:r>
      <w:r>
        <w:rPr>
          <w:rFonts w:cstheme="minorHAnsi"/>
          <w:lang w:val="en-US"/>
        </w:rPr>
        <w:t xml:space="preserve"> enjoy and participate actively;</w:t>
      </w:r>
      <w:r w:rsidRPr="00B2471D">
        <w:rPr>
          <w:rFonts w:cstheme="minorHAnsi"/>
          <w:lang w:val="en-US"/>
        </w:rPr>
        <w:t xml:space="preserve"> we are in talks to place a stand with the literary collection so that the attendance and participation is free.</w:t>
      </w:r>
    </w:p>
    <w:p w:rsidR="00FA5DF3" w:rsidRPr="00854043" w:rsidRDefault="00FA5DF3" w:rsidP="00FA5DF3">
      <w:pPr>
        <w:pStyle w:val="HTMLconformatoprevio"/>
        <w:shd w:val="clear" w:color="auto" w:fill="FFFFFF"/>
        <w:jc w:val="both"/>
        <w:rPr>
          <w:rFonts w:asciiTheme="minorHAnsi" w:hAnsiTheme="minorHAnsi" w:cstheme="minorHAnsi"/>
          <w:color w:val="212121"/>
          <w:sz w:val="22"/>
          <w:szCs w:val="22"/>
          <w:lang w:val="en-US"/>
        </w:rPr>
      </w:pPr>
      <w:r w:rsidRPr="00854043">
        <w:rPr>
          <w:rFonts w:asciiTheme="minorHAnsi" w:hAnsiTheme="minorHAnsi" w:cstheme="minorHAnsi"/>
          <w:color w:val="212121"/>
          <w:sz w:val="22"/>
          <w:szCs w:val="22"/>
          <w:lang w:val="en-US"/>
        </w:rPr>
        <w:t>Total of Children and young adults attended per week: 300 considering the 5 spaces.</w:t>
      </w:r>
    </w:p>
    <w:p w:rsidR="00FA5DF3" w:rsidRPr="00854043" w:rsidRDefault="00FA5DF3" w:rsidP="00FA5DF3">
      <w:pPr>
        <w:pStyle w:val="HTMLconformatoprevio"/>
        <w:shd w:val="clear" w:color="auto" w:fill="FFFFFF"/>
        <w:jc w:val="both"/>
        <w:rPr>
          <w:rFonts w:asciiTheme="minorHAnsi" w:hAnsiTheme="minorHAnsi" w:cstheme="minorHAnsi"/>
          <w:color w:val="212121"/>
          <w:sz w:val="22"/>
          <w:szCs w:val="22"/>
          <w:lang w:val="en-US"/>
        </w:rPr>
      </w:pPr>
      <w:r w:rsidRPr="00854043">
        <w:rPr>
          <w:rFonts w:asciiTheme="minorHAnsi" w:hAnsiTheme="minorHAnsi" w:cstheme="minorHAnsi"/>
          <w:color w:val="212121"/>
          <w:sz w:val="22"/>
          <w:szCs w:val="22"/>
          <w:lang w:val="en-US"/>
        </w:rPr>
        <w:t>As well, thanks to the Children’s in crisis fund, we received five packages of 50 book each, which were delivered to the five friendly spaces in the different towns mentioned above.</w:t>
      </w:r>
    </w:p>
    <w:p w:rsidR="00FA5DF3" w:rsidRPr="00FA5DF3"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jc w:val="both"/>
        <w:rPr>
          <w:rFonts w:eastAsia="Times New Roman" w:cstheme="minorHAnsi"/>
          <w:color w:val="212121"/>
          <w:lang w:val="en-US" w:eastAsia="es-MX"/>
        </w:rPr>
      </w:pPr>
      <w:r w:rsidRPr="00854043">
        <w:rPr>
          <w:rFonts w:cstheme="minorHAnsi"/>
          <w:color w:val="212121"/>
          <w:lang w:val="en-US"/>
        </w:rPr>
        <w:t>20 mediators were trained to make each space “alive</w:t>
      </w:r>
      <w:proofErr w:type="gramStart"/>
      <w:r w:rsidRPr="00854043">
        <w:rPr>
          <w:rFonts w:cstheme="minorHAnsi"/>
          <w:color w:val="212121"/>
          <w:lang w:val="en-US"/>
        </w:rPr>
        <w:t>” ,</w:t>
      </w:r>
      <w:proofErr w:type="gramEnd"/>
      <w:r w:rsidRPr="00854043">
        <w:rPr>
          <w:rFonts w:cstheme="minorHAnsi"/>
          <w:color w:val="212121"/>
          <w:lang w:val="en-US"/>
        </w:rPr>
        <w:t xml:space="preserve"> and let children enjoy books and reading.</w:t>
      </w:r>
      <w:r>
        <w:rPr>
          <w:rFonts w:cstheme="minorHAnsi"/>
          <w:lang w:val="en-US"/>
        </w:rPr>
        <w:tab/>
      </w:r>
    </w:p>
    <w:p w:rsidR="00FA5DF3" w:rsidRPr="00854043" w:rsidRDefault="00FA5DF3" w:rsidP="00FA5DF3">
      <w:pPr>
        <w:pStyle w:val="HTMLconformatoprevio"/>
        <w:shd w:val="clear" w:color="auto" w:fill="FFFFFF"/>
        <w:rPr>
          <w:rFonts w:asciiTheme="minorHAnsi" w:hAnsiTheme="minorHAnsi" w:cstheme="minorHAnsi"/>
          <w:b/>
          <w:color w:val="212121"/>
          <w:sz w:val="22"/>
          <w:szCs w:val="22"/>
          <w:lang w:val="en-US"/>
        </w:rPr>
      </w:pPr>
      <w:r w:rsidRPr="00854043">
        <w:rPr>
          <w:rFonts w:asciiTheme="minorHAnsi" w:hAnsiTheme="minorHAnsi" w:cstheme="minorHAnsi"/>
          <w:b/>
          <w:color w:val="212121"/>
          <w:sz w:val="22"/>
          <w:szCs w:val="22"/>
          <w:lang w:val="en-US"/>
        </w:rPr>
        <w:t>Testimonials:</w:t>
      </w:r>
    </w:p>
    <w:p w:rsidR="00FA5DF3" w:rsidRPr="00854043" w:rsidRDefault="00FA5DF3" w:rsidP="00FA5DF3">
      <w:pPr>
        <w:pStyle w:val="HTMLconformatoprevio"/>
        <w:shd w:val="clear" w:color="auto" w:fill="FFFFFF"/>
        <w:rPr>
          <w:rFonts w:asciiTheme="minorHAnsi" w:hAnsiTheme="minorHAnsi" w:cstheme="minorHAnsi"/>
          <w:color w:val="212121"/>
          <w:sz w:val="22"/>
          <w:szCs w:val="22"/>
          <w:lang w:val="en-US"/>
        </w:rPr>
      </w:pPr>
    </w:p>
    <w:p w:rsidR="00FA5DF3" w:rsidRPr="00854043" w:rsidRDefault="00FA5DF3" w:rsidP="00FA5DF3">
      <w:pPr>
        <w:pStyle w:val="HTMLconformatoprevio"/>
        <w:shd w:val="clear" w:color="auto" w:fill="FFFFFF"/>
        <w:jc w:val="both"/>
        <w:rPr>
          <w:rFonts w:asciiTheme="minorHAnsi" w:hAnsiTheme="minorHAnsi" w:cstheme="minorHAnsi"/>
          <w:color w:val="212121"/>
          <w:sz w:val="22"/>
          <w:szCs w:val="22"/>
          <w:lang w:val="en-US"/>
        </w:rPr>
      </w:pPr>
      <w:r w:rsidRPr="00854043">
        <w:rPr>
          <w:rFonts w:asciiTheme="minorHAnsi" w:hAnsiTheme="minorHAnsi" w:cstheme="minorHAnsi"/>
          <w:color w:val="212121"/>
          <w:sz w:val="22"/>
          <w:szCs w:val="22"/>
          <w:lang w:val="en-US"/>
        </w:rPr>
        <w:t>Girls and boys</w:t>
      </w:r>
    </w:p>
    <w:p w:rsidR="00FA5DF3" w:rsidRPr="00854043" w:rsidRDefault="00FA5DF3" w:rsidP="00FA5DF3">
      <w:pPr>
        <w:pStyle w:val="HTMLconformatoprevio"/>
        <w:shd w:val="clear" w:color="auto" w:fill="FFFFFF"/>
        <w:jc w:val="both"/>
        <w:rPr>
          <w:rFonts w:asciiTheme="minorHAnsi" w:hAnsiTheme="minorHAnsi" w:cstheme="minorHAnsi"/>
          <w:color w:val="212121"/>
          <w:sz w:val="22"/>
          <w:szCs w:val="22"/>
          <w:lang w:val="en-US"/>
        </w:rPr>
      </w:pPr>
      <w:r w:rsidRPr="00854043">
        <w:rPr>
          <w:rFonts w:asciiTheme="minorHAnsi" w:hAnsiTheme="minorHAnsi" w:cstheme="minorHAnsi"/>
          <w:color w:val="212121"/>
          <w:sz w:val="22"/>
          <w:szCs w:val="22"/>
          <w:lang w:val="en-US"/>
        </w:rPr>
        <w:t>"I like books because we can show them to our dads, moms and grandparents. We can read them together. "</w:t>
      </w:r>
    </w:p>
    <w:p w:rsidR="00FA5DF3" w:rsidRPr="00854043" w:rsidRDefault="00FA5DF3" w:rsidP="00FA5DF3">
      <w:pPr>
        <w:pStyle w:val="HTMLconformatoprevio"/>
        <w:shd w:val="clear" w:color="auto" w:fill="FFFFFF"/>
        <w:jc w:val="both"/>
        <w:rPr>
          <w:rFonts w:asciiTheme="minorHAnsi" w:hAnsiTheme="minorHAnsi" w:cstheme="minorHAnsi"/>
          <w:color w:val="212121"/>
          <w:sz w:val="22"/>
          <w:szCs w:val="22"/>
          <w:lang w:val="en-US"/>
        </w:rPr>
      </w:pPr>
      <w:r w:rsidRPr="00854043">
        <w:rPr>
          <w:rFonts w:asciiTheme="minorHAnsi" w:hAnsiTheme="minorHAnsi" w:cstheme="minorHAnsi"/>
          <w:color w:val="212121"/>
          <w:sz w:val="22"/>
          <w:szCs w:val="22"/>
          <w:lang w:val="en-US"/>
        </w:rPr>
        <w:t>"I'm going to read the Green Monster, I like to read it because it has masks."</w:t>
      </w:r>
    </w:p>
    <w:p w:rsidR="00FA5DF3" w:rsidRPr="00854043" w:rsidRDefault="00FA5DF3" w:rsidP="00FA5DF3">
      <w:pPr>
        <w:pStyle w:val="HTMLconformatoprevio"/>
        <w:shd w:val="clear" w:color="auto" w:fill="FFFFFF"/>
        <w:jc w:val="both"/>
        <w:rPr>
          <w:rFonts w:asciiTheme="minorHAnsi" w:hAnsiTheme="minorHAnsi" w:cstheme="minorHAnsi"/>
          <w:color w:val="212121"/>
          <w:sz w:val="22"/>
          <w:szCs w:val="22"/>
          <w:lang w:val="en-US"/>
        </w:rPr>
      </w:pPr>
      <w:r w:rsidRPr="00854043">
        <w:rPr>
          <w:rFonts w:asciiTheme="minorHAnsi" w:hAnsiTheme="minorHAnsi" w:cstheme="minorHAnsi"/>
          <w:color w:val="212121"/>
          <w:sz w:val="22"/>
          <w:szCs w:val="22"/>
          <w:lang w:val="en-US"/>
        </w:rPr>
        <w:t>"We can read and share books ... I do like them."</w:t>
      </w:r>
    </w:p>
    <w:p w:rsidR="00FA5DF3" w:rsidRPr="00854043" w:rsidRDefault="00FA5DF3" w:rsidP="00FA5DF3">
      <w:pPr>
        <w:pStyle w:val="HTMLconformatoprevio"/>
        <w:shd w:val="clear" w:color="auto" w:fill="FFFFFF"/>
        <w:jc w:val="both"/>
        <w:rPr>
          <w:rFonts w:asciiTheme="minorHAnsi" w:hAnsiTheme="minorHAnsi" w:cstheme="minorHAnsi"/>
          <w:color w:val="212121"/>
          <w:sz w:val="22"/>
          <w:szCs w:val="22"/>
          <w:lang w:val="en-US"/>
        </w:rPr>
      </w:pPr>
      <w:r w:rsidRPr="00854043">
        <w:rPr>
          <w:rFonts w:asciiTheme="minorHAnsi" w:hAnsiTheme="minorHAnsi" w:cstheme="minorHAnsi"/>
          <w:color w:val="212121"/>
          <w:sz w:val="22"/>
          <w:szCs w:val="22"/>
          <w:lang w:val="en-US"/>
        </w:rPr>
        <w:t>"I forget about other things and I concentrate more on this ... then I do not even hear if it's dinner time or not ... and I grab a book and go to bed."</w:t>
      </w:r>
    </w:p>
    <w:p w:rsidR="00FA5DF3" w:rsidRPr="00854043" w:rsidRDefault="00FA5DF3" w:rsidP="00FA5DF3">
      <w:pPr>
        <w:spacing w:after="120"/>
        <w:rPr>
          <w:rFonts w:cstheme="minorHAnsi"/>
          <w:lang w:val="en-US"/>
        </w:rPr>
      </w:pPr>
    </w:p>
    <w:p w:rsidR="00FA5DF3" w:rsidRPr="00854043" w:rsidRDefault="00FA5DF3" w:rsidP="00FA5DF3">
      <w:pPr>
        <w:spacing w:after="120"/>
        <w:rPr>
          <w:rFonts w:cstheme="minorHAnsi"/>
          <w:b/>
          <w:lang w:val="en-US"/>
        </w:rPr>
      </w:pPr>
      <w:r w:rsidRPr="00854043">
        <w:rPr>
          <w:rFonts w:cstheme="minorHAnsi"/>
          <w:b/>
          <w:lang w:val="en-US"/>
        </w:rPr>
        <w:t xml:space="preserve">Mediators </w:t>
      </w:r>
    </w:p>
    <w:p w:rsidR="00FA5DF3" w:rsidRPr="001E2349" w:rsidRDefault="00FA5DF3" w:rsidP="00FA5DF3">
      <w:pPr>
        <w:jc w:val="both"/>
        <w:rPr>
          <w:rFonts w:cstheme="minorHAnsi"/>
          <w:lang w:val="en-US"/>
        </w:rPr>
      </w:pPr>
      <w:r w:rsidRPr="001E2349">
        <w:rPr>
          <w:rFonts w:cstheme="minorHAnsi"/>
          <w:lang w:val="en-US"/>
        </w:rPr>
        <w:lastRenderedPageBreak/>
        <w:t>"The books have complemented the friendly space</w:t>
      </w:r>
      <w:r>
        <w:rPr>
          <w:rFonts w:cstheme="minorHAnsi"/>
          <w:lang w:val="en-US"/>
        </w:rPr>
        <w:t xml:space="preserve"> which we have conditioned with mats. Now books are exchanged;</w:t>
      </w:r>
      <w:r w:rsidRPr="001E2349">
        <w:rPr>
          <w:rFonts w:cstheme="minorHAnsi"/>
          <w:lang w:val="en-US"/>
        </w:rPr>
        <w:t xml:space="preserve"> they can be taken to their homes. </w:t>
      </w:r>
      <w:r>
        <w:rPr>
          <w:rFonts w:cstheme="minorHAnsi"/>
          <w:lang w:val="en-US"/>
        </w:rPr>
        <w:t xml:space="preserve">They children even </w:t>
      </w:r>
      <w:r w:rsidRPr="001E2349">
        <w:rPr>
          <w:rFonts w:cstheme="minorHAnsi"/>
          <w:lang w:val="en-US"/>
        </w:rPr>
        <w:t>go to bed to read and see the books. The youngest who still cannot read, are the most excited because they review the books with more images and they tell us in their own way. Together with them we read and explain the readings. Thank you very much."</w:t>
      </w:r>
    </w:p>
    <w:p w:rsidR="00FA5DF3" w:rsidRDefault="00FA5DF3" w:rsidP="00FA5D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jc w:val="both"/>
        <w:rPr>
          <w:rFonts w:eastAsia="Times New Roman" w:cstheme="minorHAnsi"/>
          <w:color w:val="212121"/>
          <w:lang w:eastAsia="es-MX"/>
        </w:rPr>
      </w:pPr>
      <w:r w:rsidRPr="001E2349">
        <w:rPr>
          <w:rFonts w:cstheme="minorHAnsi"/>
          <w:lang w:val="en-US"/>
        </w:rPr>
        <w:t xml:space="preserve">"We are very excited to know that we already have a collection of books and the most important thing was to see how the children approach and each one takes one to revise or read it. Some of them take them to their homes and this Friendly space makes the loan with receipts and so they and they return it to us and they can take another book. </w:t>
      </w:r>
      <w:proofErr w:type="spellStart"/>
      <w:r w:rsidRPr="001E2349">
        <w:rPr>
          <w:rFonts w:cstheme="minorHAnsi"/>
        </w:rPr>
        <w:t>We</w:t>
      </w:r>
      <w:proofErr w:type="spellEnd"/>
      <w:r w:rsidRPr="001E2349">
        <w:rPr>
          <w:rFonts w:cstheme="minorHAnsi"/>
        </w:rPr>
        <w:t xml:space="preserve"> are </w:t>
      </w:r>
      <w:proofErr w:type="spellStart"/>
      <w:r w:rsidRPr="001E2349">
        <w:rPr>
          <w:rFonts w:cstheme="minorHAnsi"/>
        </w:rPr>
        <w:t>very</w:t>
      </w:r>
      <w:proofErr w:type="spellEnd"/>
      <w:r w:rsidRPr="001E2349">
        <w:rPr>
          <w:rFonts w:cstheme="minorHAnsi"/>
        </w:rPr>
        <w:t xml:space="preserve"> </w:t>
      </w:r>
      <w:proofErr w:type="spellStart"/>
      <w:r w:rsidRPr="001E2349">
        <w:rPr>
          <w:rFonts w:cstheme="minorHAnsi"/>
        </w:rPr>
        <w:t>excited</w:t>
      </w:r>
      <w:proofErr w:type="spellEnd"/>
      <w:r w:rsidRPr="001E2349">
        <w:rPr>
          <w:rFonts w:cstheme="minorHAnsi"/>
        </w:rPr>
        <w:t xml:space="preserve">. </w:t>
      </w:r>
      <w:proofErr w:type="spellStart"/>
      <w:r w:rsidRPr="001E2349">
        <w:rPr>
          <w:rFonts w:cstheme="minorHAnsi"/>
        </w:rPr>
        <w:t>Thank</w:t>
      </w:r>
      <w:proofErr w:type="spellEnd"/>
      <w:r w:rsidRPr="001E2349">
        <w:rPr>
          <w:rFonts w:cstheme="minorHAnsi"/>
        </w:rPr>
        <w:t xml:space="preserve"> </w:t>
      </w:r>
      <w:proofErr w:type="spellStart"/>
      <w:r w:rsidRPr="001E2349">
        <w:rPr>
          <w:rFonts w:cstheme="minorHAnsi"/>
        </w:rPr>
        <w:t>you</w:t>
      </w:r>
      <w:proofErr w:type="spellEnd"/>
      <w:r w:rsidRPr="001E2349">
        <w:rPr>
          <w:rFonts w:cstheme="minorHAnsi"/>
        </w:rPr>
        <w:t xml:space="preserve">. </w:t>
      </w:r>
      <w:proofErr w:type="spellStart"/>
      <w:r w:rsidRPr="001E2349">
        <w:rPr>
          <w:rFonts w:cstheme="minorHAnsi"/>
        </w:rPr>
        <w:t>Thank</w:t>
      </w:r>
      <w:proofErr w:type="spellEnd"/>
      <w:r w:rsidRPr="001E2349">
        <w:rPr>
          <w:rFonts w:cstheme="minorHAnsi"/>
        </w:rPr>
        <w:t xml:space="preserve"> </w:t>
      </w:r>
      <w:proofErr w:type="spellStart"/>
      <w:r w:rsidRPr="001E2349">
        <w:rPr>
          <w:rFonts w:cstheme="minorHAnsi"/>
        </w:rPr>
        <w:t>you</w:t>
      </w:r>
      <w:proofErr w:type="spellEnd"/>
      <w:r w:rsidRPr="001E2349">
        <w:rPr>
          <w:rFonts w:cstheme="minorHAnsi"/>
        </w:rPr>
        <w:t>."</w:t>
      </w:r>
    </w:p>
    <w:p w:rsidR="00FA5DF3" w:rsidRPr="00E451FB" w:rsidRDefault="00FA5DF3" w:rsidP="00FA5DF3">
      <w:pPr>
        <w:rPr>
          <w:rFonts w:cstheme="minorHAnsi"/>
        </w:rPr>
      </w:pPr>
    </w:p>
    <w:p w:rsidR="00FA5DF3" w:rsidRDefault="00FA5DF3" w:rsidP="0028051A">
      <w:pPr>
        <w:jc w:val="center"/>
        <w:rPr>
          <w:rFonts w:cstheme="minorHAnsi"/>
          <w:lang w:val="en-US"/>
        </w:rPr>
      </w:pPr>
    </w:p>
    <w:p w:rsidR="00FA5DF3" w:rsidRDefault="00FA5DF3" w:rsidP="00FA5DF3">
      <w:pPr>
        <w:rPr>
          <w:rFonts w:cstheme="minorHAnsi"/>
          <w:lang w:val="en-US"/>
        </w:rPr>
      </w:pPr>
    </w:p>
    <w:p w:rsidR="00FA5DF3" w:rsidRDefault="00534E2C" w:rsidP="00534E2C">
      <w:pPr>
        <w:jc w:val="center"/>
        <w:rPr>
          <w:rFonts w:cstheme="minorHAnsi"/>
          <w:lang w:val="en-US"/>
        </w:rPr>
      </w:pPr>
      <w:r w:rsidRPr="00534E2C">
        <w:rPr>
          <w:rFonts w:cstheme="minorHAnsi"/>
          <w:noProof/>
          <w:lang w:eastAsia="es-MX"/>
        </w:rPr>
        <w:drawing>
          <wp:inline distT="0" distB="0" distL="0" distR="0">
            <wp:extent cx="4746755" cy="2258258"/>
            <wp:effectExtent l="19050" t="0" r="0" b="0"/>
            <wp:docPr id="7" name="Imagen 5" descr="C:\Users\Pequeños\Downloads\IMG_20180206_15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queños\Downloads\IMG_20180206_1559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0992" cy="2265031"/>
                    </a:xfrm>
                    <a:prstGeom prst="rect">
                      <a:avLst/>
                    </a:prstGeom>
                    <a:noFill/>
                    <a:ln>
                      <a:noFill/>
                    </a:ln>
                  </pic:spPr>
                </pic:pic>
              </a:graphicData>
            </a:graphic>
          </wp:inline>
        </w:drawing>
      </w:r>
    </w:p>
    <w:p w:rsidR="00FA5DF3" w:rsidRDefault="00FA5DF3" w:rsidP="0028051A">
      <w:pPr>
        <w:jc w:val="center"/>
        <w:rPr>
          <w:rFonts w:cstheme="minorHAnsi"/>
          <w:lang w:val="en-US"/>
        </w:rPr>
      </w:pPr>
      <w:r w:rsidRPr="00B44D99">
        <w:rPr>
          <w:rFonts w:cstheme="minorHAnsi"/>
          <w:noProof/>
          <w:lang w:eastAsia="es-MX"/>
        </w:rPr>
        <w:drawing>
          <wp:inline distT="0" distB="0" distL="0" distR="0">
            <wp:extent cx="3340352" cy="2505075"/>
            <wp:effectExtent l="0" t="0" r="0" b="0"/>
            <wp:docPr id="6" name="Imagen 6" descr="C:\Users\Pequeños\Downloads\IMG-201802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queños\Downloads\IMG-20180214-WA0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2096" cy="2521382"/>
                    </a:xfrm>
                    <a:prstGeom prst="rect">
                      <a:avLst/>
                    </a:prstGeom>
                    <a:noFill/>
                    <a:ln>
                      <a:noFill/>
                    </a:ln>
                  </pic:spPr>
                </pic:pic>
              </a:graphicData>
            </a:graphic>
          </wp:inline>
        </w:drawing>
      </w:r>
    </w:p>
    <w:p w:rsidR="00FA5DF3" w:rsidRDefault="00FA5DF3" w:rsidP="00534E2C">
      <w:pPr>
        <w:jc w:val="center"/>
        <w:rPr>
          <w:rFonts w:cstheme="minorHAnsi"/>
          <w:lang w:val="en-US"/>
        </w:rPr>
      </w:pPr>
      <w:r w:rsidRPr="0038604E">
        <w:rPr>
          <w:rFonts w:cstheme="minorHAnsi"/>
          <w:noProof/>
          <w:lang w:eastAsia="es-MX"/>
        </w:rPr>
        <w:lastRenderedPageBreak/>
        <w:drawing>
          <wp:inline distT="0" distB="0" distL="0" distR="0">
            <wp:extent cx="2602865" cy="3352800"/>
            <wp:effectExtent l="0" t="0" r="6985" b="0"/>
            <wp:docPr id="8" name="Imagen 8" descr="C:\Users\Pequeños\Downloads\IMG-201802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queños\Downloads\IMG-20180213-WA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766363" cy="3563405"/>
                    </a:xfrm>
                    <a:prstGeom prst="rect">
                      <a:avLst/>
                    </a:prstGeom>
                    <a:noFill/>
                    <a:ln>
                      <a:noFill/>
                    </a:ln>
                  </pic:spPr>
                </pic:pic>
              </a:graphicData>
            </a:graphic>
          </wp:inline>
        </w:drawing>
      </w:r>
    </w:p>
    <w:p w:rsidR="00FA5DF3" w:rsidRDefault="001D4BE8" w:rsidP="001D4BE8">
      <w:pPr>
        <w:jc w:val="center"/>
        <w:rPr>
          <w:rFonts w:cstheme="minorHAnsi"/>
          <w:lang w:val="en-US"/>
        </w:rPr>
      </w:pPr>
      <w:r w:rsidRPr="0038604E">
        <w:rPr>
          <w:rFonts w:cstheme="minorHAnsi"/>
          <w:noProof/>
          <w:lang w:eastAsia="es-MX"/>
        </w:rPr>
        <w:drawing>
          <wp:inline distT="0" distB="0" distL="0" distR="0" wp14:anchorId="79608E38" wp14:editId="083CEC3D">
            <wp:extent cx="3071331" cy="4779034"/>
            <wp:effectExtent l="19050" t="0" r="0" b="0"/>
            <wp:docPr id="30" name="Imagen 30" descr="C:\Users\Pequeños\Downloads\IMG-2018022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queños\Downloads\IMG-20180220-WA0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992" cy="4851639"/>
                    </a:xfrm>
                    <a:prstGeom prst="rect">
                      <a:avLst/>
                    </a:prstGeom>
                    <a:noFill/>
                    <a:ln>
                      <a:noFill/>
                    </a:ln>
                  </pic:spPr>
                </pic:pic>
              </a:graphicData>
            </a:graphic>
          </wp:inline>
        </w:drawing>
      </w:r>
    </w:p>
    <w:p w:rsidR="00FA5DF3" w:rsidRDefault="00FA5DF3" w:rsidP="00FA5DF3">
      <w:pPr>
        <w:jc w:val="center"/>
        <w:rPr>
          <w:rFonts w:cstheme="minorHAnsi"/>
          <w:lang w:val="en-US"/>
        </w:rPr>
      </w:pPr>
    </w:p>
    <w:p w:rsidR="00FA5DF3" w:rsidRDefault="00FA5DF3" w:rsidP="00FA5DF3">
      <w:pPr>
        <w:jc w:val="center"/>
        <w:rPr>
          <w:rFonts w:cstheme="minorHAnsi"/>
          <w:lang w:val="en-US"/>
        </w:rPr>
      </w:pPr>
    </w:p>
    <w:p w:rsidR="00FA5DF3" w:rsidRDefault="00FA5DF3" w:rsidP="00FA5DF3">
      <w:pPr>
        <w:jc w:val="center"/>
        <w:rPr>
          <w:rFonts w:cstheme="minorHAnsi"/>
          <w:lang w:val="en-US"/>
        </w:rPr>
      </w:pPr>
    </w:p>
    <w:p w:rsidR="00FA5DF3" w:rsidRDefault="00FA5DF3" w:rsidP="00FA5DF3">
      <w:pPr>
        <w:jc w:val="center"/>
        <w:rPr>
          <w:rFonts w:cstheme="minorHAnsi"/>
          <w:lang w:val="en-US"/>
        </w:rPr>
      </w:pPr>
    </w:p>
    <w:p w:rsidR="00FA5DF3" w:rsidRDefault="00534E2C" w:rsidP="00FA5DF3">
      <w:pPr>
        <w:jc w:val="center"/>
        <w:rPr>
          <w:rFonts w:cstheme="minorHAnsi"/>
          <w:lang w:val="en-US"/>
        </w:rPr>
      </w:pPr>
      <w:r w:rsidRPr="00534E2C">
        <w:rPr>
          <w:rFonts w:cstheme="minorHAnsi"/>
          <w:noProof/>
          <w:lang w:eastAsia="es-MX"/>
        </w:rPr>
        <w:drawing>
          <wp:inline distT="0" distB="0" distL="0" distR="0">
            <wp:extent cx="5036029" cy="3249533"/>
            <wp:effectExtent l="19050" t="0" r="0" b="0"/>
            <wp:docPr id="27" name="Imagen 10" descr="C:\Users\Pequeños\Downloads\IMG_20180301_11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queños\Downloads\IMG_20180301_113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7393" cy="3256866"/>
                    </a:xfrm>
                    <a:prstGeom prst="rect">
                      <a:avLst/>
                    </a:prstGeom>
                    <a:noFill/>
                    <a:ln>
                      <a:noFill/>
                    </a:ln>
                  </pic:spPr>
                </pic:pic>
              </a:graphicData>
            </a:graphic>
          </wp:inline>
        </w:drawing>
      </w:r>
    </w:p>
    <w:p w:rsidR="00FA5DF3" w:rsidRDefault="00FA5DF3" w:rsidP="00FA5DF3">
      <w:pPr>
        <w:jc w:val="center"/>
        <w:rPr>
          <w:rFonts w:cstheme="minorHAnsi"/>
          <w:lang w:val="en-US"/>
        </w:rPr>
      </w:pPr>
    </w:p>
    <w:p w:rsidR="00FA5DF3" w:rsidRDefault="00FA5DF3" w:rsidP="00FA5DF3">
      <w:pPr>
        <w:jc w:val="center"/>
        <w:rPr>
          <w:rFonts w:cstheme="minorHAnsi"/>
          <w:lang w:val="en-US"/>
        </w:rPr>
      </w:pPr>
    </w:p>
    <w:p w:rsidR="00FA5DF3" w:rsidRDefault="00FA5DF3" w:rsidP="00FA5DF3">
      <w:pPr>
        <w:jc w:val="center"/>
        <w:rPr>
          <w:rFonts w:cstheme="minorHAnsi"/>
          <w:lang w:val="en-US"/>
        </w:rPr>
      </w:pPr>
    </w:p>
    <w:p w:rsidR="00FA5DF3" w:rsidRDefault="00A05C1C" w:rsidP="00FA5DF3">
      <w:pPr>
        <w:jc w:val="center"/>
        <w:rPr>
          <w:rFonts w:cstheme="minorHAnsi"/>
          <w:lang w:val="en-US"/>
        </w:rPr>
      </w:pPr>
      <w:r w:rsidRPr="00A05C1C">
        <w:rPr>
          <w:rFonts w:cstheme="minorHAnsi"/>
          <w:noProof/>
          <w:lang w:eastAsia="es-MX"/>
        </w:rPr>
        <w:drawing>
          <wp:inline distT="0" distB="0" distL="0" distR="0">
            <wp:extent cx="3645481" cy="2733675"/>
            <wp:effectExtent l="0" t="0" r="0" b="0"/>
            <wp:docPr id="5" name="Imagen 5" descr="C:\Users\Pequeños\Downloads\20180223_15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queños\Downloads\20180223_154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3876" cy="2739971"/>
                    </a:xfrm>
                    <a:prstGeom prst="rect">
                      <a:avLst/>
                    </a:prstGeom>
                    <a:noFill/>
                    <a:ln>
                      <a:noFill/>
                    </a:ln>
                  </pic:spPr>
                </pic:pic>
              </a:graphicData>
            </a:graphic>
          </wp:inline>
        </w:drawing>
      </w:r>
    </w:p>
    <w:p w:rsidR="00FA5DF3" w:rsidRDefault="00FA5DF3" w:rsidP="00FA5DF3">
      <w:pPr>
        <w:rPr>
          <w:lang w:val="en-US"/>
        </w:rPr>
      </w:pPr>
    </w:p>
    <w:p w:rsidR="00FA5DF3" w:rsidRDefault="00FA5DF3" w:rsidP="00FA5DF3">
      <w:pPr>
        <w:rPr>
          <w:lang w:val="en-US"/>
        </w:rPr>
      </w:pPr>
    </w:p>
    <w:p w:rsidR="00FA5DF3" w:rsidRDefault="00FA5DF3" w:rsidP="00FA5DF3">
      <w:pPr>
        <w:rPr>
          <w:lang w:val="en-US"/>
        </w:rPr>
      </w:pPr>
    </w:p>
    <w:p w:rsidR="00FA5DF3" w:rsidRDefault="00FA5DF3" w:rsidP="00FA5DF3">
      <w:pPr>
        <w:rPr>
          <w:lang w:val="en-US"/>
        </w:rPr>
      </w:pPr>
    </w:p>
    <w:p w:rsidR="00FA5DF3" w:rsidRDefault="00FA5DF3" w:rsidP="00FA5DF3">
      <w:pPr>
        <w:rPr>
          <w:lang w:val="en-US"/>
        </w:rPr>
      </w:pPr>
    </w:p>
    <w:p w:rsidR="00FA5DF3" w:rsidRDefault="00A05C1C" w:rsidP="00A05C1C">
      <w:pPr>
        <w:jc w:val="center"/>
        <w:rPr>
          <w:lang w:val="en-US"/>
        </w:rPr>
      </w:pPr>
      <w:r w:rsidRPr="00A05C1C">
        <w:rPr>
          <w:noProof/>
          <w:lang w:eastAsia="es-MX"/>
        </w:rPr>
        <w:drawing>
          <wp:inline distT="0" distB="0" distL="0" distR="0">
            <wp:extent cx="2364740" cy="4203982"/>
            <wp:effectExtent l="0" t="0" r="0" b="6350"/>
            <wp:docPr id="28" name="Imagen 28" descr="C:\Users\Pequeños\Downloads\IMG-201802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queños\Downloads\IMG-20180224-WA0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568" cy="4274787"/>
                    </a:xfrm>
                    <a:prstGeom prst="rect">
                      <a:avLst/>
                    </a:prstGeom>
                    <a:noFill/>
                    <a:ln>
                      <a:noFill/>
                    </a:ln>
                  </pic:spPr>
                </pic:pic>
              </a:graphicData>
            </a:graphic>
          </wp:inline>
        </w:drawing>
      </w:r>
    </w:p>
    <w:p w:rsidR="00FA5DF3" w:rsidRDefault="00A05C1C" w:rsidP="00A05C1C">
      <w:pPr>
        <w:jc w:val="center"/>
        <w:rPr>
          <w:lang w:val="en-US"/>
        </w:rPr>
      </w:pPr>
      <w:r w:rsidRPr="00A05C1C">
        <w:rPr>
          <w:noProof/>
          <w:lang w:eastAsia="es-MX"/>
        </w:rPr>
        <w:lastRenderedPageBreak/>
        <w:drawing>
          <wp:inline distT="0" distB="0" distL="0" distR="0">
            <wp:extent cx="5612130" cy="3156823"/>
            <wp:effectExtent l="0" t="0" r="7620" b="5715"/>
            <wp:docPr id="29" name="Imagen 29" descr="C:\Users\Pequeños\Downloads\IMG-201802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queños\Downloads\IMG-20180224-WA0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FA5DF3" w:rsidRDefault="00FA5DF3" w:rsidP="00FA5DF3">
      <w:pPr>
        <w:rPr>
          <w:lang w:val="en-US"/>
        </w:rPr>
      </w:pPr>
    </w:p>
    <w:p w:rsidR="00FA5DF3" w:rsidRDefault="00FA5DF3" w:rsidP="00FA5DF3">
      <w:pPr>
        <w:rPr>
          <w:lang w:val="en-US"/>
        </w:rPr>
      </w:pPr>
    </w:p>
    <w:p w:rsidR="00FA5DF3" w:rsidRPr="001D4BE8" w:rsidRDefault="00FA5DF3" w:rsidP="001D4BE8">
      <w:pPr>
        <w:jc w:val="center"/>
        <w:rPr>
          <w:b/>
        </w:rPr>
      </w:pPr>
      <w:proofErr w:type="spellStart"/>
      <w:r w:rsidRPr="001D4BE8">
        <w:rPr>
          <w:b/>
        </w:rPr>
        <w:t>Bunko</w:t>
      </w:r>
      <w:proofErr w:type="spellEnd"/>
      <w:r w:rsidRPr="001D4BE8">
        <w:rPr>
          <w:b/>
        </w:rPr>
        <w:t xml:space="preserve"> “San Gregorio Atlapulco”, Xochimilco, Ciudad de México.</w:t>
      </w:r>
    </w:p>
    <w:p w:rsidR="00FA5DF3" w:rsidRPr="008E7644" w:rsidRDefault="00FA5DF3" w:rsidP="00FA5DF3">
      <w:pPr>
        <w:jc w:val="both"/>
        <w:rPr>
          <w:lang w:val="en-US"/>
        </w:rPr>
      </w:pPr>
      <w:r w:rsidRPr="008E7644">
        <w:rPr>
          <w:lang w:val="en-US"/>
        </w:rPr>
        <w:t xml:space="preserve">In September of last year, an earthquake shook the city of Mexico, causing multiple damages to people and structures. Close to the city is the town of San Gregorio Atlapulco, in </w:t>
      </w:r>
      <w:proofErr w:type="spellStart"/>
      <w:r w:rsidRPr="008E7644">
        <w:rPr>
          <w:lang w:val="en-US"/>
        </w:rPr>
        <w:t>Xochimilco</w:t>
      </w:r>
      <w:proofErr w:type="spellEnd"/>
      <w:r w:rsidRPr="008E7644">
        <w:rPr>
          <w:lang w:val="en-US"/>
        </w:rPr>
        <w:t xml:space="preserve">, which was also badly damaged by the seismic event. </w:t>
      </w:r>
      <w:r>
        <w:rPr>
          <w:lang w:val="en-US"/>
        </w:rPr>
        <w:t xml:space="preserve">In this community, a private library </w:t>
      </w:r>
      <w:r w:rsidRPr="008E7644">
        <w:rPr>
          <w:lang w:val="en-US"/>
        </w:rPr>
        <w:t xml:space="preserve">owned by Professor Jaime </w:t>
      </w:r>
      <w:proofErr w:type="spellStart"/>
      <w:r w:rsidRPr="008E7644">
        <w:rPr>
          <w:lang w:val="en-US"/>
        </w:rPr>
        <w:t>Tirso</w:t>
      </w:r>
      <w:proofErr w:type="spellEnd"/>
      <w:r w:rsidRPr="008E7644">
        <w:rPr>
          <w:lang w:val="en-US"/>
        </w:rPr>
        <w:t xml:space="preserve"> Pérez </w:t>
      </w:r>
      <w:proofErr w:type="spellStart"/>
      <w:r w:rsidRPr="008E7644">
        <w:rPr>
          <w:lang w:val="en-US"/>
        </w:rPr>
        <w:t>Venancio</w:t>
      </w:r>
      <w:proofErr w:type="spellEnd"/>
      <w:r w:rsidRPr="008E7644">
        <w:rPr>
          <w:lang w:val="en-US"/>
        </w:rPr>
        <w:t>, who has dedicated much of his life to the aforementioned library</w:t>
      </w:r>
      <w:r>
        <w:rPr>
          <w:lang w:val="en-US"/>
        </w:rPr>
        <w:t>, collapsed among other buildings</w:t>
      </w:r>
      <w:r w:rsidRPr="008E7644">
        <w:rPr>
          <w:lang w:val="en-US"/>
        </w:rPr>
        <w:t xml:space="preserve">. The remarkable thing about this library is that since its creation it has given access to the members of the community to satisfy the need for information regarding the foundation of the town, customs and traditions, as well as recreation for the children of the town. All this without waiting or receiving a salary to support it. Due to the earthquake, the authorities and members of the community wanted to remove the rubble from the library, in which it is worth mentioning that the teacher and his wife were caught at the time of the event. Professor Jaime flatly refused to clear the rubble of the library because he knew the cultural richness that it contained both for him and for the community. It was so that in response to the call for help, IBBY Mexico contacted the teacher at first, to collaborate with volunteer work in the recovery of materials and managing financial support to solve the </w:t>
      </w:r>
      <w:r>
        <w:rPr>
          <w:lang w:val="en-US"/>
        </w:rPr>
        <w:t>costs</w:t>
      </w:r>
      <w:r w:rsidRPr="008E7644">
        <w:rPr>
          <w:lang w:val="en-US"/>
        </w:rPr>
        <w:t xml:space="preserve"> that the recovery of the collections required.</w:t>
      </w:r>
    </w:p>
    <w:p w:rsidR="00FA5DF3" w:rsidRPr="008E7644" w:rsidRDefault="00FA5DF3" w:rsidP="00FA5DF3">
      <w:pPr>
        <w:jc w:val="both"/>
        <w:rPr>
          <w:lang w:val="en-US"/>
        </w:rPr>
      </w:pPr>
      <w:r w:rsidRPr="008E7644">
        <w:rPr>
          <w:lang w:val="en-US"/>
        </w:rPr>
        <w:t xml:space="preserve">Thanks to this management we were able to access a fund </w:t>
      </w:r>
      <w:r>
        <w:rPr>
          <w:lang w:val="en-US"/>
        </w:rPr>
        <w:t>enough</w:t>
      </w:r>
      <w:r w:rsidRPr="008E7644">
        <w:rPr>
          <w:lang w:val="en-US"/>
        </w:rPr>
        <w:t xml:space="preserve"> to acquire bibliographic materials that enrich existing ones. This fund gave us the opportunity to acquire 200 titles of children's literature, containers for books, as well as training for 7 mediators of reading, who from this date will carry out voluntary work to promote literature with the children of the community. We hope that in the not too distant future the acquired acquis will be transferred to the Bunko (community library) that IBBY Mexico will install in the future headquarters of Professor Jaime's library, which </w:t>
      </w:r>
      <w:r w:rsidRPr="008E7644">
        <w:rPr>
          <w:lang w:val="en-US"/>
        </w:rPr>
        <w:lastRenderedPageBreak/>
        <w:t xml:space="preserve">will be called: </w:t>
      </w:r>
      <w:r>
        <w:rPr>
          <w:lang w:val="en-US"/>
        </w:rPr>
        <w:t>“</w:t>
      </w:r>
      <w:r w:rsidRPr="008E7644">
        <w:rPr>
          <w:lang w:val="en-US"/>
        </w:rPr>
        <w:t>Centro Cultural Atlapulquense</w:t>
      </w:r>
      <w:r>
        <w:rPr>
          <w:lang w:val="en-US"/>
        </w:rPr>
        <w:t>” (Atlapulquense Cultural Centre)</w:t>
      </w:r>
      <w:r w:rsidRPr="008E7644">
        <w:rPr>
          <w:lang w:val="en-US"/>
        </w:rPr>
        <w:t>, which we must say, is going at uninterrupted steps in the recovery of the collections by a group of volunteers from the INH (National Institute of Anthropology).</w:t>
      </w:r>
    </w:p>
    <w:p w:rsidR="00FA5DF3" w:rsidRPr="008E7644" w:rsidRDefault="00FA5DF3" w:rsidP="00FA5DF3">
      <w:pPr>
        <w:jc w:val="both"/>
        <w:rPr>
          <w:lang w:val="en-US"/>
        </w:rPr>
      </w:pPr>
      <w:r>
        <w:rPr>
          <w:lang w:val="en-US"/>
        </w:rPr>
        <w:t>Please, find beneath,</w:t>
      </w:r>
      <w:r w:rsidRPr="008E7644">
        <w:rPr>
          <w:lang w:val="en-US"/>
        </w:rPr>
        <w:t xml:space="preserve"> the links to shared videos in the You Tube network before and after the library of San Gregorio Atlapulco.</w:t>
      </w:r>
    </w:p>
    <w:p w:rsidR="00FA5DF3" w:rsidRPr="008E7644" w:rsidRDefault="00FA5DF3" w:rsidP="00FA5DF3">
      <w:pPr>
        <w:jc w:val="both"/>
        <w:rPr>
          <w:lang w:val="en-US"/>
        </w:rPr>
      </w:pPr>
      <w:r w:rsidRPr="008E7644">
        <w:rPr>
          <w:lang w:val="en-US"/>
        </w:rPr>
        <w:t>Before: https://www.youtube.com/watch?v=HUxqiZ8DfSo</w:t>
      </w:r>
    </w:p>
    <w:p w:rsidR="00FA5DF3" w:rsidRPr="008E7644" w:rsidRDefault="00FA5DF3" w:rsidP="00FA5DF3">
      <w:pPr>
        <w:jc w:val="both"/>
        <w:rPr>
          <w:lang w:val="en-US"/>
        </w:rPr>
      </w:pPr>
      <w:r w:rsidRPr="008E7644">
        <w:rPr>
          <w:lang w:val="en-US"/>
        </w:rPr>
        <w:t>After: https://www.youtube.com/watch?v=KLeP-rtKL1A</w:t>
      </w:r>
    </w:p>
    <w:p w:rsidR="00FA5DF3" w:rsidRDefault="00FA5DF3" w:rsidP="00FA5DF3">
      <w:pPr>
        <w:jc w:val="both"/>
        <w:rPr>
          <w:lang w:val="en-US"/>
        </w:rPr>
      </w:pPr>
      <w:r w:rsidRPr="008E7644">
        <w:rPr>
          <w:lang w:val="en-US"/>
        </w:rPr>
        <w:t>I leave here photographs of the training to the mediators of the community who also give account of the delivery of the acquired acquis.</w:t>
      </w:r>
    </w:p>
    <w:p w:rsidR="001D4BE8" w:rsidRDefault="001D4BE8" w:rsidP="00FA5DF3">
      <w:pPr>
        <w:jc w:val="both"/>
        <w:rPr>
          <w:lang w:val="en-US"/>
        </w:rPr>
      </w:pPr>
    </w:p>
    <w:p w:rsidR="001D4BE8" w:rsidRPr="008E7644" w:rsidRDefault="001D4BE8" w:rsidP="001D4BE8">
      <w:pPr>
        <w:jc w:val="center"/>
        <w:rPr>
          <w:lang w:val="en-US"/>
        </w:rPr>
      </w:pPr>
      <w:r>
        <w:rPr>
          <w:noProof/>
          <w:lang w:eastAsia="es-MX"/>
        </w:rPr>
        <w:drawing>
          <wp:inline distT="0" distB="0" distL="0" distR="0" wp14:anchorId="5E0703C1" wp14:editId="4E27FE85">
            <wp:extent cx="2838450" cy="3789427"/>
            <wp:effectExtent l="0" t="0" r="0" b="1905"/>
            <wp:docPr id="32" name="Imagen 32" descr="33158318_2275354652493655_142757673038145126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158318_2275354652493655_1427576730381451264_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4225" cy="3823837"/>
                    </a:xfrm>
                    <a:prstGeom prst="rect">
                      <a:avLst/>
                    </a:prstGeom>
                    <a:noFill/>
                    <a:ln>
                      <a:noFill/>
                    </a:ln>
                  </pic:spPr>
                </pic:pic>
              </a:graphicData>
            </a:graphic>
          </wp:inline>
        </w:drawing>
      </w:r>
    </w:p>
    <w:p w:rsidR="00FA5DF3" w:rsidRDefault="00FA5DF3" w:rsidP="00FA5DF3">
      <w:r>
        <w:rPr>
          <w:noProof/>
          <w:lang w:eastAsia="es-MX"/>
        </w:rPr>
        <w:lastRenderedPageBreak/>
        <w:drawing>
          <wp:inline distT="0" distB="0" distL="0" distR="0">
            <wp:extent cx="4953000" cy="3711412"/>
            <wp:effectExtent l="0" t="0" r="0" b="3810"/>
            <wp:docPr id="12" name="Imagen 12" descr="C:\Users\Maribel\AppData\Local\Microsoft\Windows\INetCache\Content.Word\33112175_2275354705826983_8917612941390381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ibel\AppData\Local\Microsoft\Windows\INetCache\Content.Word\33112175_2275354705826983_8917612941390381056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7758" cy="3714977"/>
                    </a:xfrm>
                    <a:prstGeom prst="rect">
                      <a:avLst/>
                    </a:prstGeom>
                    <a:noFill/>
                    <a:ln>
                      <a:noFill/>
                    </a:ln>
                  </pic:spPr>
                </pic:pic>
              </a:graphicData>
            </a:graphic>
          </wp:inline>
        </w:drawing>
      </w:r>
      <w:r>
        <w:rPr>
          <w:noProof/>
          <w:lang w:eastAsia="es-MX"/>
        </w:rPr>
        <w:drawing>
          <wp:inline distT="0" distB="0" distL="0" distR="0">
            <wp:extent cx="4991100" cy="3743325"/>
            <wp:effectExtent l="0" t="0" r="0" b="9525"/>
            <wp:docPr id="25" name="Imagen 25" descr="33120775_2275354802493640_803735587220199833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120775_2275354802493640_8037355872201998336_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FA5DF3" w:rsidRDefault="00FA5DF3" w:rsidP="00FA5DF3">
      <w:r>
        <w:rPr>
          <w:noProof/>
          <w:lang w:eastAsia="es-MX"/>
        </w:rPr>
        <w:lastRenderedPageBreak/>
        <w:drawing>
          <wp:inline distT="0" distB="0" distL="0" distR="0">
            <wp:extent cx="4876800" cy="3657600"/>
            <wp:effectExtent l="0" t="0" r="0" b="0"/>
            <wp:docPr id="13" name="Imagen 13" descr="C:\Users\Maribel\AppData\Local\Microsoft\Windows\INetCache\Content.Word\33094429_2275354789160308_563009516027772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ribel\AppData\Local\Microsoft\Windows\INetCache\Content.Word\33094429_2275354789160308_563009516027772928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Pr>
          <w:noProof/>
          <w:lang w:eastAsia="es-MX"/>
        </w:rPr>
        <w:drawing>
          <wp:inline distT="0" distB="0" distL="0" distR="0">
            <wp:extent cx="4953000" cy="3714750"/>
            <wp:effectExtent l="0" t="0" r="0" b="0"/>
            <wp:docPr id="24" name="Imagen 24" descr="33110817_2275354549160332_15316484308231782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110817_2275354549160332_153164843082317824_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FA5DF3" w:rsidRDefault="00FA5DF3" w:rsidP="00FA5DF3"/>
    <w:p w:rsidR="00FA5DF3" w:rsidRDefault="00FA5DF3" w:rsidP="00FA5DF3"/>
    <w:p w:rsidR="00FA5DF3" w:rsidRDefault="00FA5DF3" w:rsidP="00FA5DF3">
      <w:r>
        <w:rPr>
          <w:noProof/>
          <w:lang w:eastAsia="es-MX"/>
        </w:rPr>
        <w:lastRenderedPageBreak/>
        <w:drawing>
          <wp:inline distT="0" distB="0" distL="0" distR="0">
            <wp:extent cx="5600700" cy="4200525"/>
            <wp:effectExtent l="0" t="0" r="0" b="9525"/>
            <wp:docPr id="23" name="Imagen 23" descr="33087596_2275354692493651_421149984646234112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087596_2275354692493651_4211499846462341120_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p>
    <w:p w:rsidR="00FA5DF3" w:rsidRDefault="00FA5DF3" w:rsidP="00FA5DF3">
      <w:r>
        <w:rPr>
          <w:noProof/>
          <w:lang w:eastAsia="es-MX"/>
        </w:rPr>
        <w:drawing>
          <wp:inline distT="0" distB="0" distL="0" distR="0">
            <wp:extent cx="5600700" cy="3152775"/>
            <wp:effectExtent l="0" t="0" r="0" b="9525"/>
            <wp:docPr id="22" name="Imagen 22" descr="WP_20180527_13_08_33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20180527_13_08_33_Pr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p>
    <w:p w:rsidR="00FA5DF3" w:rsidRDefault="00FA5DF3" w:rsidP="00FA5DF3"/>
    <w:p w:rsidR="00FA5DF3" w:rsidRDefault="00FA5DF3" w:rsidP="00FA5DF3">
      <w:r>
        <w:rPr>
          <w:noProof/>
          <w:lang w:eastAsia="es-MX"/>
        </w:rPr>
        <w:lastRenderedPageBreak/>
        <w:drawing>
          <wp:inline distT="0" distB="0" distL="0" distR="0">
            <wp:extent cx="5562600" cy="3129852"/>
            <wp:effectExtent l="0" t="0" r="0" b="0"/>
            <wp:docPr id="15" name="Imagen 15" descr="C:\Users\Maribel\AppData\Local\Microsoft\Windows\INetCache\Content.Word\WP_20180617_13_32_3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ribel\AppData\Local\Microsoft\Windows\INetCache\Content.Word\WP_20180617_13_32_32_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8117" cy="3138583"/>
                    </a:xfrm>
                    <a:prstGeom prst="rect">
                      <a:avLst/>
                    </a:prstGeom>
                    <a:noFill/>
                    <a:ln>
                      <a:noFill/>
                    </a:ln>
                  </pic:spPr>
                </pic:pic>
              </a:graphicData>
            </a:graphic>
          </wp:inline>
        </w:drawing>
      </w:r>
      <w:r>
        <w:rPr>
          <w:noProof/>
          <w:lang w:eastAsia="es-MX"/>
        </w:rPr>
        <w:drawing>
          <wp:inline distT="0" distB="0" distL="0" distR="0">
            <wp:extent cx="5600700" cy="3152775"/>
            <wp:effectExtent l="0" t="0" r="0" b="9525"/>
            <wp:docPr id="21" name="Imagen 21" descr="WP_20180527_13_08_41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20180527_13_08_41_Pr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p>
    <w:p w:rsidR="00FA5DF3" w:rsidRDefault="00FA5DF3" w:rsidP="00FA5DF3">
      <w:r>
        <w:rPr>
          <w:noProof/>
          <w:lang w:eastAsia="es-MX"/>
        </w:rPr>
        <w:lastRenderedPageBreak/>
        <w:drawing>
          <wp:inline distT="0" distB="0" distL="0" distR="0">
            <wp:extent cx="5600700" cy="3152775"/>
            <wp:effectExtent l="0" t="0" r="0" b="9525"/>
            <wp:docPr id="20" name="Imagen 20" descr="WP_20180617_13_25_25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20180617_13_25_25_Pr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r>
        <w:rPr>
          <w:noProof/>
          <w:lang w:eastAsia="es-MX"/>
        </w:rPr>
        <w:drawing>
          <wp:inline distT="0" distB="0" distL="0" distR="0">
            <wp:extent cx="5600700" cy="3152775"/>
            <wp:effectExtent l="0" t="0" r="0" b="9525"/>
            <wp:docPr id="19" name="Imagen 19" descr="WP_20180617_10_54_15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_20180617_10_54_15_Pr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r>
        <w:rPr>
          <w:noProof/>
          <w:lang w:eastAsia="es-MX"/>
        </w:rPr>
        <w:lastRenderedPageBreak/>
        <w:drawing>
          <wp:inline distT="0" distB="0" distL="0" distR="0">
            <wp:extent cx="5600700" cy="3152775"/>
            <wp:effectExtent l="0" t="0" r="0" b="9525"/>
            <wp:docPr id="18" name="Imagen 18" descr="WP_20180610_14_21_02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_20180610_14_21_02_P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r>
        <w:rPr>
          <w:noProof/>
          <w:lang w:eastAsia="es-MX"/>
        </w:rPr>
        <w:drawing>
          <wp:inline distT="0" distB="0" distL="0" distR="0">
            <wp:extent cx="5600700" cy="3152775"/>
            <wp:effectExtent l="0" t="0" r="0" b="9525"/>
            <wp:docPr id="17" name="Imagen 17" descr="WP_20180527_13_30_21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P_20180527_13_30_21_Pr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p>
    <w:p w:rsidR="00FA5DF3" w:rsidRDefault="00FA5DF3" w:rsidP="00FA5DF3">
      <w:r>
        <w:rPr>
          <w:noProof/>
          <w:lang w:eastAsia="es-MX"/>
        </w:rPr>
        <w:lastRenderedPageBreak/>
        <w:drawing>
          <wp:inline distT="0" distB="0" distL="0" distR="0">
            <wp:extent cx="5600700" cy="3152775"/>
            <wp:effectExtent l="0" t="0" r="0" b="9525"/>
            <wp:docPr id="16" name="Imagen 16" descr="WP_20180603_14_02_48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P_20180603_14_02_48_Pr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p>
    <w:p w:rsidR="00FA5DF3" w:rsidRDefault="00FA5DF3" w:rsidP="00FA5DF3"/>
    <w:p w:rsidR="00FA5DF3" w:rsidRPr="00FA5DF3" w:rsidRDefault="00FA5DF3" w:rsidP="00FA5DF3">
      <w:pPr>
        <w:jc w:val="both"/>
      </w:pPr>
    </w:p>
    <w:sectPr w:rsidR="00FA5DF3" w:rsidRPr="00FA5DF3" w:rsidSect="0034474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B6D4C"/>
    <w:multiLevelType w:val="hybridMultilevel"/>
    <w:tmpl w:val="D7DCA3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5011EBF"/>
    <w:multiLevelType w:val="hybridMultilevel"/>
    <w:tmpl w:val="1506F046"/>
    <w:lvl w:ilvl="0" w:tplc="080A0001">
      <w:start w:val="1"/>
      <w:numFmt w:val="bullet"/>
      <w:lvlText w:val=""/>
      <w:lvlJc w:val="left"/>
      <w:pPr>
        <w:ind w:left="720" w:hanging="360"/>
      </w:pPr>
      <w:rPr>
        <w:rFonts w:ascii="Symbol" w:hAnsi="Symbol" w:hint="default"/>
      </w:rPr>
    </w:lvl>
    <w:lvl w:ilvl="1" w:tplc="376802B0">
      <w:numFmt w:val="bullet"/>
      <w:lvlText w:val="-"/>
      <w:lvlJc w:val="left"/>
      <w:pPr>
        <w:ind w:left="1440" w:hanging="360"/>
      </w:pPr>
      <w:rPr>
        <w:rFonts w:ascii="Calibri" w:eastAsia="Times New Roman"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DF3"/>
    <w:rsid w:val="001D4BE8"/>
    <w:rsid w:val="001E1596"/>
    <w:rsid w:val="0028051A"/>
    <w:rsid w:val="0028452F"/>
    <w:rsid w:val="00344746"/>
    <w:rsid w:val="004E09B8"/>
    <w:rsid w:val="00534E2C"/>
    <w:rsid w:val="006950E6"/>
    <w:rsid w:val="00747F56"/>
    <w:rsid w:val="007B103F"/>
    <w:rsid w:val="00846B7F"/>
    <w:rsid w:val="00854043"/>
    <w:rsid w:val="00902EDB"/>
    <w:rsid w:val="009B04A5"/>
    <w:rsid w:val="00A013E3"/>
    <w:rsid w:val="00A05C1C"/>
    <w:rsid w:val="00A77B7C"/>
    <w:rsid w:val="00A8544B"/>
    <w:rsid w:val="00B21560"/>
    <w:rsid w:val="00C03302"/>
    <w:rsid w:val="00C44342"/>
    <w:rsid w:val="00C66B87"/>
    <w:rsid w:val="00D005DD"/>
    <w:rsid w:val="00DA08ED"/>
    <w:rsid w:val="00FA5DF3"/>
    <w:rsid w:val="00FC43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E846F-1997-406A-81C3-8F2BC05F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DF3"/>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FA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FA5DF3"/>
    <w:rPr>
      <w:rFonts w:ascii="Courier New" w:eastAsia="Times New Roman" w:hAnsi="Courier New" w:cs="Courier New"/>
      <w:sz w:val="20"/>
      <w:szCs w:val="20"/>
      <w:lang w:eastAsia="es-MX"/>
    </w:rPr>
  </w:style>
  <w:style w:type="paragraph" w:styleId="Textodeglobo">
    <w:name w:val="Balloon Text"/>
    <w:basedOn w:val="Normal"/>
    <w:link w:val="TextodegloboCar"/>
    <w:uiPriority w:val="99"/>
    <w:semiHidden/>
    <w:unhideWhenUsed/>
    <w:rsid w:val="00FA5D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DF3"/>
    <w:rPr>
      <w:rFonts w:ascii="Tahoma" w:hAnsi="Tahoma" w:cs="Tahoma"/>
      <w:sz w:val="16"/>
      <w:szCs w:val="16"/>
    </w:rPr>
  </w:style>
  <w:style w:type="paragraph" w:styleId="Prrafodelista">
    <w:name w:val="List Paragraph"/>
    <w:basedOn w:val="Normal"/>
    <w:uiPriority w:val="34"/>
    <w:qFormat/>
    <w:rsid w:val="00FA5D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66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1669</Words>
  <Characters>9183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Maribel Rufino</cp:lastModifiedBy>
  <cp:revision>2</cp:revision>
  <dcterms:created xsi:type="dcterms:W3CDTF">2018-07-10T18:17:00Z</dcterms:created>
  <dcterms:modified xsi:type="dcterms:W3CDTF">2018-07-10T18:17:00Z</dcterms:modified>
</cp:coreProperties>
</file>